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baseline"/>
        <w:rPr>
          <w:rFonts w:hint="default" w:ascii="黑体" w:hAnsi="黑体" w:eastAsia="黑体" w:cs="黑体"/>
          <w:snapToGrid w:val="0"/>
          <w:color w:val="000000"/>
          <w:spacing w:val="0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《安徽文达信息工程学院学报</w:t>
      </w:r>
      <w:bookmarkStart w:id="0" w:name="_GoBack"/>
      <w:bookmarkEnd w:id="0"/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》</w:t>
      </w:r>
      <w:r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40"/>
          <w:szCs w:val="40"/>
          <w:lang w:val="en-US" w:eastAsia="zh-CN"/>
        </w:rPr>
        <w:t>2015年第1期目录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eastAsia="zh-CN"/>
        </w:rPr>
        <w:t>电子工程研究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聚氨酯树脂反应釜监控系统设计与实现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王华强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侯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雷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基于无线传感器网络的赣南脐橙土壤湿度监控系统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袁新娣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谢晓春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基于超分辨率分形解码和误差补偿的图像差值插值算法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孙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东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高清维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卢一相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，竺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德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基于团块分析的人数统计（英文）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李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涛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李冬梅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黄仁杰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，赵雪专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一种多用户多天线的无线网络传输方案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张公泉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邹明荃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张培源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，李晓辉，张红伟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eastAsia="zh-CN"/>
        </w:rPr>
        <w:t>生物研究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巢湖蓝藻聚集程度评价及其控制对策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王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磊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，金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杰，吴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克，俞志敏，刘盛萍，卫新来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多时滞捕食与被捕食系统正平衡点的Hopf分支性质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朱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玲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eastAsia="zh-CN"/>
        </w:rPr>
        <w:t>皖人与皖史研究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新文化运动中的国语运动述评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汤奇学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浅析安徽省第三民众教育馆的社会动员工作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绳会敏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，欧阳红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抗战胜利后安徽蚌埠受降始末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华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芳，张国松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钱穆的中西文化比较研究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沈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燕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eastAsia="zh-CN"/>
        </w:rPr>
        <w:t>合肥研究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基于行政区划调整的合肥市城郊旅游空间结构演变及优化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袁梦如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合肥融入“一带一路”国家战略的初步探讨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康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辉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baseline"/>
        <w:rPr>
          <w:rFonts w:hint="default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val="en-US" w:eastAsia="zh-CN"/>
        </w:rPr>
        <w:t>经济研究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基于微信二手交易平台的搭建与运作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宋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媛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，张大成，孙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理，曹海兵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right" w:leader="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9"/>
          <w:kern w:val="0"/>
          <w:sz w:val="24"/>
          <w:szCs w:val="24"/>
          <w:lang w:eastAsia="zh-CN"/>
        </w:rPr>
        <w:t>英语研究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论泛在网络平台下的商务英语翻译课程建设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孔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标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模糊语言的翻译策略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姚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娜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587" w:right="1134" w:bottom="158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YmIzZmM1MGYxNTk4OTUwMmFmOTEwOTVjNmQ2ZTgifQ=="/>
  </w:docVars>
  <w:rsids>
    <w:rsidRoot w:val="00000000"/>
    <w:rsid w:val="07E64320"/>
    <w:rsid w:val="0889068B"/>
    <w:rsid w:val="150F1F18"/>
    <w:rsid w:val="2E062321"/>
    <w:rsid w:val="2E234B41"/>
    <w:rsid w:val="34DB7C87"/>
    <w:rsid w:val="3C1312AD"/>
    <w:rsid w:val="3C941486"/>
    <w:rsid w:val="40751C4D"/>
    <w:rsid w:val="52364F43"/>
    <w:rsid w:val="59974081"/>
    <w:rsid w:val="5AAB4D51"/>
    <w:rsid w:val="5AD30E78"/>
    <w:rsid w:val="5E122760"/>
    <w:rsid w:val="5E9D4C47"/>
    <w:rsid w:val="63064B86"/>
    <w:rsid w:val="6E1043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小露</cp:lastModifiedBy>
  <dcterms:modified xsi:type="dcterms:W3CDTF">2024-04-24T03:25:29Z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8E7408978ECF4B2FB2F140E817F894B7_13</vt:lpwstr>
  </property>
</Properties>
</file>