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>关于举办</w:t>
      </w:r>
      <w:r>
        <w:rPr>
          <w:rFonts w:ascii="宋体" w:hAnsi="宋体" w:eastAsia="宋体"/>
          <w:sz w:val="28"/>
          <w:szCs w:val="32"/>
        </w:rPr>
        <w:t>2024年全国大学生数智化业财融合竞赛</w:t>
      </w:r>
      <w:r>
        <w:rPr>
          <w:rFonts w:hint="eastAsia" w:ascii="宋体" w:hAnsi="宋体" w:eastAsia="宋体"/>
          <w:sz w:val="28"/>
          <w:szCs w:val="32"/>
          <w:lang w:eastAsia="zh-CN"/>
        </w:rPr>
        <w:t>院</w:t>
      </w:r>
      <w:r>
        <w:rPr>
          <w:rFonts w:ascii="宋体" w:hAnsi="宋体" w:eastAsia="宋体"/>
          <w:sz w:val="28"/>
          <w:szCs w:val="32"/>
        </w:rPr>
        <w:t>赛的通知</w:t>
      </w:r>
    </w:p>
    <w:p>
      <w:pPr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t>会计学院各位老师，同学</w:t>
      </w:r>
      <w:r>
        <w:rPr>
          <w:rFonts w:ascii="宋体" w:hAnsi="宋体" w:eastAsia="宋体"/>
          <w:sz w:val="24"/>
          <w:szCs w:val="24"/>
        </w:rPr>
        <w:t>：</w:t>
      </w:r>
    </w:p>
    <w:p>
      <w:pPr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为提升高等院校财会专业教学质量及财会技能教学水平，由中国</w:t>
      </w:r>
      <w:r>
        <w:rPr>
          <w:rFonts w:ascii="宋体" w:hAnsi="宋体" w:eastAsia="宋体"/>
          <w:sz w:val="24"/>
          <w:szCs w:val="24"/>
        </w:rPr>
        <w:t>商业会计学会主办、厦门九九网智科技有限公司承办的“202</w:t>
      </w:r>
      <w:bookmarkStart w:id="0" w:name="_GoBack"/>
      <w:bookmarkEnd w:id="0"/>
      <w:r>
        <w:rPr>
          <w:rFonts w:ascii="宋体" w:hAnsi="宋体" w:eastAsia="宋体"/>
          <w:sz w:val="24"/>
          <w:szCs w:val="24"/>
        </w:rPr>
        <w:t>4年全</w:t>
      </w:r>
      <w:r>
        <w:rPr>
          <w:rFonts w:hint="eastAsia" w:ascii="宋体" w:hAnsi="宋体" w:eastAsia="宋体"/>
          <w:sz w:val="24"/>
          <w:szCs w:val="24"/>
        </w:rPr>
        <w:t>国大学生数智化业财融合竞赛”</w:t>
      </w:r>
      <w:r>
        <w:rPr>
          <w:rFonts w:ascii="宋体" w:hAnsi="宋体" w:eastAsia="宋体"/>
          <w:sz w:val="24"/>
          <w:szCs w:val="24"/>
        </w:rPr>
        <w:t>。</w:t>
      </w:r>
      <w:r>
        <w:rPr>
          <w:rFonts w:hint="eastAsia" w:ascii="宋体" w:hAnsi="宋体" w:eastAsia="宋体"/>
          <w:sz w:val="24"/>
          <w:szCs w:val="24"/>
        </w:rPr>
        <w:t>根据《关于举办2024年全国大学生数智化业财融合竞赛的通知》要求，我校将举办2024年全国大学生数智化业财融合竞赛的</w:t>
      </w:r>
      <w:r>
        <w:rPr>
          <w:rFonts w:hint="eastAsia" w:ascii="宋体" w:hAnsi="宋体" w:eastAsia="宋体"/>
          <w:sz w:val="24"/>
          <w:szCs w:val="24"/>
          <w:lang w:eastAsia="zh-CN"/>
        </w:rPr>
        <w:t>院</w:t>
      </w:r>
      <w:r>
        <w:rPr>
          <w:rFonts w:hint="eastAsia" w:ascii="宋体" w:hAnsi="宋体" w:eastAsia="宋体"/>
          <w:sz w:val="24"/>
          <w:szCs w:val="24"/>
        </w:rPr>
        <w:t>内选拔赛，现将有关事项通知如下：</w:t>
      </w:r>
    </w:p>
    <w:p>
      <w:pPr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有关事项通知如下：</w:t>
      </w: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000000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14:ligatures w14:val="none"/>
        </w:rPr>
        <w:t>一、赛项名称</w:t>
      </w: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000000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14:ligatures w14:val="none"/>
        </w:rPr>
        <w:t>赛项名称：</w:t>
      </w:r>
      <w:r>
        <w:rPr>
          <w:rFonts w:hint="eastAsia" w:ascii="宋体" w:hAnsi="宋体" w:eastAsia="宋体"/>
          <w:sz w:val="24"/>
          <w:szCs w:val="24"/>
        </w:rPr>
        <w:t>2024年全国大学生数智化业财融合竞赛</w:t>
      </w: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000000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14:ligatures w14:val="none"/>
        </w:rPr>
        <w:t>赛项组别：本科组</w:t>
      </w: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000000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14:ligatures w14:val="none"/>
        </w:rPr>
        <w:t>二、竞赛组织机构</w:t>
      </w: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000000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14:ligatures w14:val="none"/>
        </w:rPr>
        <w:t>主办单位：安徽文达信息工程学院</w:t>
      </w: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000000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14:ligatures w14:val="none"/>
        </w:rPr>
        <w:t>承办单位：会计学院</w:t>
      </w: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000000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14:ligatures w14:val="none"/>
        </w:rPr>
        <w:t>三、参赛对象及形式</w:t>
      </w: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000000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14:ligatures w14:val="none"/>
        </w:rPr>
        <w:t>普通高校全日制在校大学生均可报名参加比赛。参赛学生组成4人团队。</w:t>
      </w:r>
      <w:r>
        <w:rPr>
          <w:rFonts w:hint="eastAsia" w:ascii="宋体" w:hAnsi="宋体" w:eastAsia="宋体"/>
          <w:sz w:val="24"/>
          <w:szCs w:val="24"/>
        </w:rPr>
        <w:t>比赛说明会及相关信息在官网（</w:t>
      </w:r>
      <w:r>
        <w:rPr>
          <w:rFonts w:ascii="宋体" w:hAnsi="宋体" w:eastAsia="宋体"/>
          <w:sz w:val="24"/>
          <w:szCs w:val="24"/>
        </w:rPr>
        <w:t>http://yyxbk.m.99onez.com）</w:t>
      </w:r>
      <w:r>
        <w:rPr>
          <w:rFonts w:hint="eastAsia" w:ascii="宋体" w:hAnsi="宋体" w:eastAsia="宋体"/>
          <w:sz w:val="24"/>
          <w:szCs w:val="24"/>
        </w:rPr>
        <w:t>另行通知。</w:t>
      </w:r>
    </w:p>
    <w:p>
      <w:pPr>
        <w:ind w:firstLine="482" w:firstLineChars="200"/>
        <w:jc w:val="left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四、</w:t>
      </w:r>
      <w:r>
        <w:rPr>
          <w:rFonts w:ascii="宋体" w:hAnsi="宋体" w:eastAsia="宋体"/>
          <w:b/>
          <w:bCs/>
          <w:sz w:val="24"/>
          <w:szCs w:val="24"/>
        </w:rPr>
        <w:t>日程安排</w:t>
      </w:r>
    </w:p>
    <w:tbl>
      <w:tblPr>
        <w:tblStyle w:val="6"/>
        <w:tblW w:w="8930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08"/>
        <w:gridCol w:w="2271"/>
        <w:gridCol w:w="1455"/>
        <w:gridCol w:w="279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2408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2" w:line="221" w:lineRule="auto"/>
              <w:ind w:left="98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eastAsia="en-US"/>
                <w14:ligatures w14:val="none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9"/>
                <w:kern w:val="0"/>
                <w:sz w:val="28"/>
                <w:szCs w:val="28"/>
                <w:lang w:eastAsia="en-US"/>
                <w14:ligatures w14:val="none"/>
              </w:rPr>
              <w:t>日期</w:t>
            </w:r>
          </w:p>
        </w:tc>
        <w:tc>
          <w:tcPr>
            <w:tcW w:w="2271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2" w:line="222" w:lineRule="auto"/>
              <w:ind w:left="877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eastAsia="en-US"/>
                <w14:ligatures w14:val="none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2"/>
                <w:kern w:val="0"/>
                <w:sz w:val="28"/>
                <w:szCs w:val="28"/>
                <w:lang w:eastAsia="en-US"/>
                <w14:ligatures w14:val="none"/>
              </w:rPr>
              <w:t>时间</w:t>
            </w:r>
          </w:p>
        </w:tc>
        <w:tc>
          <w:tcPr>
            <w:tcW w:w="1455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2" w:line="220" w:lineRule="auto"/>
              <w:ind w:left="18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eastAsia="en-US"/>
                <w14:ligatures w14:val="none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4"/>
                <w:kern w:val="0"/>
                <w:sz w:val="28"/>
                <w:szCs w:val="28"/>
                <w:lang w:eastAsia="en-US"/>
                <w14:ligatures w14:val="none"/>
              </w:rPr>
              <w:t>参加对象</w:t>
            </w:r>
          </w:p>
        </w:tc>
        <w:tc>
          <w:tcPr>
            <w:tcW w:w="2796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2" w:line="220" w:lineRule="auto"/>
              <w:ind w:left="115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eastAsia="en-US"/>
                <w14:ligatures w14:val="none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2"/>
                <w:kern w:val="0"/>
                <w:sz w:val="28"/>
                <w:szCs w:val="28"/>
                <w:lang w:eastAsia="en-US"/>
                <w14:ligatures w14:val="none"/>
              </w:rPr>
              <w:t>内容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 w:hRule="atLeast"/>
          <w:jc w:val="center"/>
        </w:trPr>
        <w:tc>
          <w:tcPr>
            <w:tcW w:w="2408" w:type="dxa"/>
            <w:tcBorders>
              <w:bottom w:val="single" w:color="auto" w:sz="4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2" w:lineRule="auto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  <w:lang w:eastAsia="zh-CN"/>
                <w14:ligatures w14:val="none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562" w:lineRule="exact"/>
              <w:ind w:left="132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7"/>
                <w:kern w:val="0"/>
                <w:position w:val="21"/>
                <w:sz w:val="28"/>
                <w:szCs w:val="28"/>
                <w:lang w:eastAsia="zh-CN"/>
                <w14:ligatures w14:val="none"/>
              </w:rPr>
              <w:t>2024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60"/>
                <w:kern w:val="0"/>
                <w:position w:val="21"/>
                <w:sz w:val="28"/>
                <w:szCs w:val="28"/>
                <w:lang w:eastAsia="zh-CN"/>
                <w14:ligatures w14:val="none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7"/>
                <w:kern w:val="0"/>
                <w:position w:val="21"/>
                <w:sz w:val="28"/>
                <w:szCs w:val="28"/>
                <w:lang w:eastAsia="zh-CN"/>
                <w14:ligatures w14:val="none"/>
              </w:rPr>
              <w:t>年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60"/>
                <w:kern w:val="0"/>
                <w:position w:val="21"/>
                <w:sz w:val="28"/>
                <w:szCs w:val="28"/>
                <w:lang w:eastAsia="zh-CN"/>
                <w14:ligatures w14:val="none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7"/>
                <w:kern w:val="0"/>
                <w:position w:val="21"/>
                <w:sz w:val="28"/>
                <w:szCs w:val="28"/>
                <w:lang w:eastAsia="zh-CN"/>
                <w14:ligatures w14:val="none"/>
              </w:rPr>
              <w:t>4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54"/>
                <w:kern w:val="0"/>
                <w:position w:val="21"/>
                <w:sz w:val="28"/>
                <w:szCs w:val="28"/>
                <w:lang w:eastAsia="zh-CN"/>
                <w14:ligatures w14:val="none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7"/>
                <w:kern w:val="0"/>
                <w:position w:val="21"/>
                <w:sz w:val="28"/>
                <w:szCs w:val="28"/>
                <w:lang w:eastAsia="zh-CN"/>
                <w14:ligatures w14:val="none"/>
              </w:rPr>
              <w:t>月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57"/>
                <w:kern w:val="0"/>
                <w:position w:val="21"/>
                <w:sz w:val="28"/>
                <w:szCs w:val="28"/>
                <w:lang w:eastAsia="zh-CN"/>
                <w14:ligatures w14:val="none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7"/>
                <w:kern w:val="0"/>
                <w:position w:val="21"/>
                <w:sz w:val="28"/>
                <w:szCs w:val="28"/>
                <w:lang w:eastAsia="zh-CN"/>
                <w14:ligatures w14:val="none"/>
              </w:rPr>
              <w:t>2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7"/>
                <w:kern w:val="0"/>
                <w:position w:val="21"/>
                <w:sz w:val="28"/>
                <w:szCs w:val="28"/>
                <w:lang w:eastAsia="zh-CN"/>
                <w14:ligatures w14:val="none"/>
              </w:rPr>
              <w:t>6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7"/>
                <w:kern w:val="0"/>
                <w:position w:val="21"/>
                <w:sz w:val="28"/>
                <w:szCs w:val="28"/>
                <w:lang w:eastAsia="zh-CN"/>
                <w14:ligatures w14:val="none"/>
              </w:rPr>
              <w:t xml:space="preserve"> 日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9" w:lineRule="auto"/>
              <w:ind w:left="24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8"/>
                <w:szCs w:val="28"/>
                <w:lang w:eastAsia="zh-CN"/>
                <w14:ligatures w14:val="none"/>
              </w:rPr>
              <w:t>（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kern w:val="0"/>
                <w:sz w:val="28"/>
                <w:szCs w:val="28"/>
                <w:lang w:eastAsia="zh-CN"/>
                <w14:ligatures w14:val="none"/>
              </w:rPr>
              <w:t>院赛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8"/>
                <w:szCs w:val="28"/>
                <w:lang w:eastAsia="zh-CN"/>
                <w14:ligatures w14:val="none"/>
              </w:rPr>
              <w:t>）</w:t>
            </w:r>
          </w:p>
        </w:tc>
        <w:tc>
          <w:tcPr>
            <w:tcW w:w="2271" w:type="dxa"/>
            <w:tcBorders>
              <w:bottom w:val="single" w:color="auto" w:sz="4" w:space="0"/>
            </w:tcBorders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35" w:lineRule="auto"/>
              <w:ind w:left="255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line="235" w:lineRule="auto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  <w:t>14：00—16：00</w:t>
            </w:r>
          </w:p>
        </w:tc>
        <w:tc>
          <w:tcPr>
            <w:tcW w:w="1455" w:type="dxa"/>
            <w:tcBorders>
              <w:bottom w:val="single" w:color="auto" w:sz="4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9" w:lineRule="auto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  <w:lang w:eastAsia="zh-CN"/>
                <w14:ligatures w14:val="none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20" w:lineRule="auto"/>
              <w:ind w:left="18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4"/>
                <w:kern w:val="0"/>
                <w:sz w:val="28"/>
                <w:szCs w:val="28"/>
                <w:lang w:eastAsia="zh-CN"/>
                <w14:ligatures w14:val="none"/>
              </w:rPr>
              <w:t>参赛选手</w:t>
            </w:r>
          </w:p>
        </w:tc>
        <w:tc>
          <w:tcPr>
            <w:tcW w:w="2796" w:type="dxa"/>
            <w:tcBorders>
              <w:bottom w:val="single" w:color="auto" w:sz="4" w:space="0"/>
            </w:tcBorders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" w:line="219" w:lineRule="auto"/>
              <w:ind w:left="587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1" w:line="219" w:lineRule="auto"/>
              <w:ind w:left="587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  <w:t>成本管理会计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1" w:line="219" w:lineRule="auto"/>
              <w:ind w:left="587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  <w:t>P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  <w:t>ython基础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  <w:jc w:val="center"/>
        </w:trPr>
        <w:tc>
          <w:tcPr>
            <w:tcW w:w="2408" w:type="dxa"/>
            <w:vMerge w:val="restart"/>
            <w:tcBorders>
              <w:top w:val="single" w:color="auto" w:sz="4" w:space="0"/>
              <w:bottom w:val="nil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39" w:lineRule="auto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  <w:lang w:eastAsia="zh-CN"/>
                <w14:ligatures w14:val="none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40" w:lineRule="auto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  <w:lang w:eastAsia="zh-CN"/>
                <w14:ligatures w14:val="none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560" w:lineRule="exact"/>
              <w:ind w:left="12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9"/>
                <w:kern w:val="0"/>
                <w:position w:val="21"/>
                <w:sz w:val="28"/>
                <w:szCs w:val="28"/>
                <w:lang w:eastAsia="zh-CN"/>
                <w14:ligatures w14:val="none"/>
              </w:rPr>
              <w:t>2024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55"/>
                <w:kern w:val="0"/>
                <w:position w:val="21"/>
                <w:sz w:val="28"/>
                <w:szCs w:val="28"/>
                <w:lang w:eastAsia="zh-CN"/>
                <w14:ligatures w14:val="none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9"/>
                <w:kern w:val="0"/>
                <w:position w:val="21"/>
                <w:sz w:val="28"/>
                <w:szCs w:val="28"/>
                <w:lang w:eastAsia="zh-CN"/>
                <w14:ligatures w14:val="none"/>
              </w:rPr>
              <w:t>年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51"/>
                <w:kern w:val="0"/>
                <w:position w:val="21"/>
                <w:sz w:val="28"/>
                <w:szCs w:val="28"/>
                <w:lang w:eastAsia="zh-CN"/>
                <w14:ligatures w14:val="none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9"/>
                <w:kern w:val="0"/>
                <w:position w:val="21"/>
                <w:sz w:val="28"/>
                <w:szCs w:val="28"/>
                <w:lang w:eastAsia="zh-CN"/>
                <w14:ligatures w14:val="none"/>
              </w:rPr>
              <w:t>5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49"/>
                <w:kern w:val="0"/>
                <w:position w:val="21"/>
                <w:sz w:val="28"/>
                <w:szCs w:val="28"/>
                <w:lang w:eastAsia="zh-CN"/>
                <w14:ligatures w14:val="none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9"/>
                <w:kern w:val="0"/>
                <w:position w:val="21"/>
                <w:sz w:val="28"/>
                <w:szCs w:val="28"/>
                <w:lang w:eastAsia="zh-CN"/>
                <w14:ligatures w14:val="none"/>
              </w:rPr>
              <w:t>月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35"/>
                <w:kern w:val="0"/>
                <w:position w:val="21"/>
                <w:sz w:val="28"/>
                <w:szCs w:val="28"/>
                <w:lang w:eastAsia="zh-CN"/>
                <w14:ligatures w14:val="none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9"/>
                <w:kern w:val="0"/>
                <w:position w:val="21"/>
                <w:sz w:val="28"/>
                <w:szCs w:val="28"/>
                <w:lang w:eastAsia="zh-CN"/>
                <w14:ligatures w14:val="none"/>
              </w:rPr>
              <w:t>11 日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9" w:lineRule="auto"/>
              <w:ind w:left="40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8"/>
                <w:szCs w:val="28"/>
                <w:lang w:eastAsia="zh-CN"/>
                <w14:ligatures w14:val="none"/>
              </w:rPr>
              <w:t>（线上培训会）</w:t>
            </w:r>
          </w:p>
        </w:tc>
        <w:tc>
          <w:tcPr>
            <w:tcW w:w="2271" w:type="dxa"/>
            <w:tcBorders>
              <w:top w:val="single" w:color="auto" w:sz="4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95" w:lineRule="auto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  <w:lang w:eastAsia="zh-CN"/>
                <w14:ligatures w14:val="none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36" w:lineRule="auto"/>
              <w:ind w:left="23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eastAsia="en-US"/>
                <w14:ligatures w14:val="none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4"/>
                <w:kern w:val="0"/>
                <w:sz w:val="28"/>
                <w:szCs w:val="28"/>
                <w:lang w:eastAsia="en-US"/>
                <w14:ligatures w14:val="none"/>
              </w:rPr>
              <w:t>9：20—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11"/>
                <w:kern w:val="0"/>
                <w:sz w:val="28"/>
                <w:szCs w:val="28"/>
                <w:lang w:eastAsia="en-US"/>
                <w14:ligatures w14:val="none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4"/>
                <w:kern w:val="0"/>
                <w:sz w:val="28"/>
                <w:szCs w:val="28"/>
                <w:lang w:eastAsia="en-US"/>
                <w14:ligatures w14:val="none"/>
              </w:rPr>
              <w:t>10：40</w:t>
            </w:r>
          </w:p>
        </w:tc>
        <w:tc>
          <w:tcPr>
            <w:tcW w:w="1455" w:type="dxa"/>
            <w:vMerge w:val="restart"/>
            <w:tcBorders>
              <w:top w:val="single" w:color="auto" w:sz="4" w:space="0"/>
              <w:bottom w:val="nil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8" w:lineRule="auto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  <w:lang w:eastAsia="en-US"/>
                <w14:ligatures w14:val="none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9" w:lineRule="auto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  <w:lang w:eastAsia="en-US"/>
                <w14:ligatures w14:val="none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9" w:lineRule="auto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  <w:lang w:eastAsia="en-US"/>
                <w14:ligatures w14:val="none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20" w:lineRule="auto"/>
              <w:ind w:left="18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eastAsia="en-US"/>
                <w14:ligatures w14:val="none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4"/>
                <w:kern w:val="0"/>
                <w:sz w:val="28"/>
                <w:szCs w:val="28"/>
                <w:lang w:eastAsia="en-US"/>
                <w14:ligatures w14:val="none"/>
              </w:rPr>
              <w:t>参赛师生</w:t>
            </w:r>
          </w:p>
        </w:tc>
        <w:tc>
          <w:tcPr>
            <w:tcW w:w="2796" w:type="dxa"/>
            <w:tcBorders>
              <w:top w:val="single" w:color="auto" w:sz="4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8" w:line="562" w:lineRule="exact"/>
              <w:ind w:left="14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position w:val="21"/>
                <w:sz w:val="28"/>
                <w:szCs w:val="28"/>
                <w:lang w:eastAsia="zh-CN"/>
                <w14:ligatures w14:val="none"/>
              </w:rPr>
              <w:t>大数据财务技能竞赛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" w:line="219" w:lineRule="auto"/>
              <w:ind w:left="42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8"/>
                <w:szCs w:val="28"/>
                <w:lang w:eastAsia="zh-CN"/>
                <w14:ligatures w14:val="none"/>
              </w:rPr>
              <w:t>平台讲解及答疑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  <w:jc w:val="center"/>
        </w:trPr>
        <w:tc>
          <w:tcPr>
            <w:tcW w:w="2408" w:type="dxa"/>
            <w:vMerge w:val="continue"/>
            <w:tcBorders>
              <w:top w:val="nil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  <w:lang w:eastAsia="zh-CN"/>
                <w14:ligatures w14:val="none"/>
              </w:rPr>
            </w:pPr>
          </w:p>
        </w:tc>
        <w:tc>
          <w:tcPr>
            <w:tcW w:w="2271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97" w:lineRule="auto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  <w:lang w:eastAsia="zh-CN"/>
                <w14:ligatures w14:val="none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36" w:lineRule="auto"/>
              <w:ind w:left="18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eastAsia="en-US"/>
                <w14:ligatures w14:val="none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6"/>
                <w:kern w:val="0"/>
                <w:sz w:val="28"/>
                <w:szCs w:val="28"/>
                <w:lang w:eastAsia="en-US"/>
                <w14:ligatures w14:val="none"/>
              </w:rPr>
              <w:t>10：40—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07"/>
                <w:kern w:val="0"/>
                <w:sz w:val="28"/>
                <w:szCs w:val="28"/>
                <w:lang w:eastAsia="en-US"/>
                <w14:ligatures w14:val="none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6"/>
                <w:kern w:val="0"/>
                <w:sz w:val="28"/>
                <w:szCs w:val="28"/>
                <w:lang w:eastAsia="en-US"/>
                <w14:ligatures w14:val="none"/>
              </w:rPr>
              <w:t>12：00</w:t>
            </w:r>
          </w:p>
        </w:tc>
        <w:tc>
          <w:tcPr>
            <w:tcW w:w="1455" w:type="dxa"/>
            <w:vMerge w:val="continue"/>
            <w:tcBorders>
              <w:top w:val="nil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  <w:lang w:eastAsia="en-US"/>
                <w14:ligatures w14:val="none"/>
              </w:rPr>
            </w:pPr>
          </w:p>
        </w:tc>
        <w:tc>
          <w:tcPr>
            <w:tcW w:w="2796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0" w:line="561" w:lineRule="exact"/>
              <w:ind w:left="15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position w:val="21"/>
                <w:sz w:val="28"/>
                <w:szCs w:val="28"/>
                <w:lang w:eastAsia="zh-CN"/>
                <w14:ligatures w14:val="none"/>
              </w:rPr>
              <w:t>管理会计技能竞赛平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" w:line="219" w:lineRule="auto"/>
              <w:ind w:left="587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6"/>
                <w:kern w:val="0"/>
                <w:sz w:val="28"/>
                <w:szCs w:val="28"/>
                <w:lang w:eastAsia="zh-CN"/>
                <w14:ligatures w14:val="none"/>
              </w:rPr>
              <w:t>台讲解及答疑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  <w:jc w:val="center"/>
        </w:trPr>
        <w:tc>
          <w:tcPr>
            <w:tcW w:w="2408" w:type="dxa"/>
            <w:vMerge w:val="restart"/>
            <w:tcBorders>
              <w:bottom w:val="nil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40" w:lineRule="auto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  <w:lang w:eastAsia="zh-CN"/>
                <w14:ligatures w14:val="none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40" w:lineRule="auto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  <w:lang w:eastAsia="zh-CN"/>
                <w14:ligatures w14:val="none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561" w:lineRule="exact"/>
              <w:ind w:left="12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8"/>
                <w:kern w:val="0"/>
                <w:position w:val="21"/>
                <w:sz w:val="28"/>
                <w:szCs w:val="28"/>
                <w:lang w:eastAsia="zh-CN"/>
                <w14:ligatures w14:val="none"/>
              </w:rPr>
              <w:t>2024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55"/>
                <w:kern w:val="0"/>
                <w:position w:val="21"/>
                <w:sz w:val="28"/>
                <w:szCs w:val="28"/>
                <w:lang w:eastAsia="zh-CN"/>
                <w14:ligatures w14:val="none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8"/>
                <w:kern w:val="0"/>
                <w:position w:val="21"/>
                <w:sz w:val="28"/>
                <w:szCs w:val="28"/>
                <w:lang w:eastAsia="zh-CN"/>
                <w14:ligatures w14:val="none"/>
              </w:rPr>
              <w:t>年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54"/>
                <w:kern w:val="0"/>
                <w:position w:val="21"/>
                <w:sz w:val="28"/>
                <w:szCs w:val="28"/>
                <w:lang w:eastAsia="zh-CN"/>
                <w14:ligatures w14:val="none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8"/>
                <w:kern w:val="0"/>
                <w:position w:val="21"/>
                <w:sz w:val="28"/>
                <w:szCs w:val="28"/>
                <w:lang w:eastAsia="zh-CN"/>
                <w14:ligatures w14:val="none"/>
              </w:rPr>
              <w:t>5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52"/>
                <w:kern w:val="0"/>
                <w:position w:val="21"/>
                <w:sz w:val="28"/>
                <w:szCs w:val="28"/>
                <w:lang w:eastAsia="zh-CN"/>
                <w14:ligatures w14:val="none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8"/>
                <w:kern w:val="0"/>
                <w:position w:val="21"/>
                <w:sz w:val="28"/>
                <w:szCs w:val="28"/>
                <w:lang w:eastAsia="zh-CN"/>
                <w14:ligatures w14:val="none"/>
              </w:rPr>
              <w:t>月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59"/>
                <w:kern w:val="0"/>
                <w:position w:val="21"/>
                <w:sz w:val="28"/>
                <w:szCs w:val="28"/>
                <w:lang w:eastAsia="zh-CN"/>
                <w14:ligatures w14:val="none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8"/>
                <w:kern w:val="0"/>
                <w:position w:val="21"/>
                <w:sz w:val="28"/>
                <w:szCs w:val="28"/>
                <w:lang w:eastAsia="zh-CN"/>
                <w14:ligatures w14:val="none"/>
              </w:rPr>
              <w:t>25 日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" w:line="219" w:lineRule="auto"/>
              <w:ind w:left="127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8"/>
                <w:szCs w:val="28"/>
                <w:lang w:eastAsia="zh-CN"/>
                <w14:ligatures w14:val="none"/>
              </w:rPr>
              <w:t>（线上区域赛）</w:t>
            </w:r>
          </w:p>
        </w:tc>
        <w:tc>
          <w:tcPr>
            <w:tcW w:w="2271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2" w:lineRule="auto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  <w:lang w:eastAsia="zh-CN"/>
                <w14:ligatures w14:val="none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184" w:lineRule="auto"/>
              <w:ind w:left="44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eastAsia="en-US"/>
                <w14:ligatures w14:val="none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8"/>
                <w:szCs w:val="28"/>
                <w:lang w:eastAsia="en-US"/>
                <w14:ligatures w14:val="none"/>
              </w:rPr>
              <w:t>9:30-12:00</w:t>
            </w:r>
          </w:p>
        </w:tc>
        <w:tc>
          <w:tcPr>
            <w:tcW w:w="1455" w:type="dxa"/>
            <w:vMerge w:val="restart"/>
            <w:tcBorders>
              <w:bottom w:val="nil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9" w:lineRule="auto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  <w:lang w:eastAsia="en-US"/>
                <w14:ligatures w14:val="none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auto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  <w:lang w:eastAsia="en-US"/>
                <w14:ligatures w14:val="none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auto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  <w:lang w:eastAsia="en-US"/>
                <w14:ligatures w14:val="none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20" w:lineRule="auto"/>
              <w:ind w:left="18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eastAsia="en-US"/>
                <w14:ligatures w14:val="none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4"/>
                <w:kern w:val="0"/>
                <w:sz w:val="28"/>
                <w:szCs w:val="28"/>
                <w:lang w:eastAsia="en-US"/>
                <w14:ligatures w14:val="none"/>
              </w:rPr>
              <w:t>参赛选手</w:t>
            </w:r>
          </w:p>
        </w:tc>
        <w:tc>
          <w:tcPr>
            <w:tcW w:w="2796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1" w:line="559" w:lineRule="exact"/>
              <w:ind w:left="23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4"/>
                <w:kern w:val="0"/>
                <w:position w:val="21"/>
                <w:sz w:val="28"/>
                <w:szCs w:val="28"/>
                <w:lang w:eastAsia="zh-CN"/>
                <w14:ligatures w14:val="none"/>
              </w:rPr>
              <w:t>区域赛-大数据财务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" w:line="219" w:lineRule="auto"/>
              <w:ind w:left="847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8"/>
                <w:szCs w:val="28"/>
                <w:lang w:eastAsia="zh-CN"/>
                <w14:ligatures w14:val="none"/>
              </w:rPr>
              <w:t>技能竞赛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  <w:jc w:val="center"/>
        </w:trPr>
        <w:tc>
          <w:tcPr>
            <w:tcW w:w="2408" w:type="dxa"/>
            <w:vMerge w:val="continue"/>
            <w:tcBorders>
              <w:top w:val="nil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  <w:lang w:eastAsia="zh-CN"/>
                <w14:ligatures w14:val="none"/>
              </w:rPr>
            </w:pPr>
          </w:p>
        </w:tc>
        <w:tc>
          <w:tcPr>
            <w:tcW w:w="2271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2" w:lineRule="auto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  <w:lang w:eastAsia="zh-CN"/>
                <w14:ligatures w14:val="none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184" w:lineRule="auto"/>
              <w:ind w:left="39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eastAsia="en-US"/>
                <w14:ligatures w14:val="none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8"/>
                <w:szCs w:val="28"/>
                <w:lang w:eastAsia="en-US"/>
                <w14:ligatures w14:val="none"/>
              </w:rPr>
              <w:t>14:30-17:00</w:t>
            </w:r>
          </w:p>
        </w:tc>
        <w:tc>
          <w:tcPr>
            <w:tcW w:w="1455" w:type="dxa"/>
            <w:vMerge w:val="continue"/>
            <w:tcBorders>
              <w:top w:val="nil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  <w:lang w:eastAsia="en-US"/>
                <w14:ligatures w14:val="none"/>
              </w:rPr>
            </w:pPr>
          </w:p>
        </w:tc>
        <w:tc>
          <w:tcPr>
            <w:tcW w:w="2796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1" w:line="559" w:lineRule="exact"/>
              <w:ind w:left="23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4"/>
                <w:kern w:val="0"/>
                <w:position w:val="21"/>
                <w:sz w:val="28"/>
                <w:szCs w:val="28"/>
                <w:lang w:eastAsia="zh-CN"/>
                <w14:ligatures w14:val="none"/>
              </w:rPr>
              <w:t>区域赛-管理会计技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" w:line="219" w:lineRule="auto"/>
              <w:ind w:left="99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7"/>
                <w:kern w:val="0"/>
                <w:sz w:val="28"/>
                <w:szCs w:val="28"/>
                <w:lang w:eastAsia="zh-CN"/>
                <w14:ligatures w14:val="none"/>
              </w:rPr>
              <w:t>能竞赛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4" w:hRule="atLeast"/>
          <w:jc w:val="center"/>
        </w:trPr>
        <w:tc>
          <w:tcPr>
            <w:tcW w:w="2408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38" w:lineRule="auto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  <w:lang w:eastAsia="zh-CN"/>
                <w14:ligatures w14:val="none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38" w:lineRule="auto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  <w:lang w:eastAsia="zh-CN"/>
                <w14:ligatures w14:val="none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20" w:lineRule="auto"/>
              <w:ind w:left="13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eastAsia="en-US"/>
                <w14:ligatures w14:val="none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8"/>
                <w:kern w:val="0"/>
                <w:sz w:val="28"/>
                <w:szCs w:val="28"/>
                <w:lang w:eastAsia="en-US"/>
                <w14:ligatures w14:val="none"/>
              </w:rPr>
              <w:t>2024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55"/>
                <w:kern w:val="0"/>
                <w:sz w:val="28"/>
                <w:szCs w:val="28"/>
                <w:lang w:eastAsia="en-US"/>
                <w14:ligatures w14:val="none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8"/>
                <w:kern w:val="0"/>
                <w:sz w:val="28"/>
                <w:szCs w:val="28"/>
                <w:lang w:eastAsia="en-US"/>
                <w14:ligatures w14:val="none"/>
              </w:rPr>
              <w:t>年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54"/>
                <w:kern w:val="0"/>
                <w:sz w:val="28"/>
                <w:szCs w:val="28"/>
                <w:lang w:eastAsia="en-US"/>
                <w14:ligatures w14:val="none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8"/>
                <w:kern w:val="0"/>
                <w:sz w:val="28"/>
                <w:szCs w:val="28"/>
                <w:lang w:eastAsia="en-US"/>
                <w14:ligatures w14:val="none"/>
              </w:rPr>
              <w:t>5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54"/>
                <w:kern w:val="0"/>
                <w:sz w:val="28"/>
                <w:szCs w:val="28"/>
                <w:lang w:eastAsia="en-US"/>
                <w14:ligatures w14:val="none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8"/>
                <w:kern w:val="0"/>
                <w:sz w:val="28"/>
                <w:szCs w:val="28"/>
                <w:lang w:eastAsia="en-US"/>
                <w14:ligatures w14:val="none"/>
              </w:rPr>
              <w:t>月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57"/>
                <w:kern w:val="0"/>
                <w:sz w:val="28"/>
                <w:szCs w:val="28"/>
                <w:lang w:eastAsia="en-US"/>
                <w14:ligatures w14:val="none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8"/>
                <w:kern w:val="0"/>
                <w:sz w:val="28"/>
                <w:szCs w:val="28"/>
                <w:lang w:eastAsia="en-US"/>
                <w14:ligatures w14:val="none"/>
              </w:rPr>
              <w:t>28 日</w:t>
            </w:r>
          </w:p>
        </w:tc>
        <w:tc>
          <w:tcPr>
            <w:tcW w:w="2271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59" w:lineRule="auto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  <w:lang w:eastAsia="en-US"/>
                <w14:ligatures w14:val="none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  <w:lang w:eastAsia="en-US"/>
                <w14:ligatures w14:val="none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184" w:lineRule="auto"/>
              <w:ind w:left="81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eastAsia="en-US"/>
                <w14:ligatures w14:val="none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6"/>
                <w:kern w:val="0"/>
                <w:sz w:val="28"/>
                <w:szCs w:val="28"/>
                <w:lang w:eastAsia="en-US"/>
                <w14:ligatures w14:val="none"/>
              </w:rPr>
              <w:t>18:00</w:t>
            </w:r>
          </w:p>
        </w:tc>
        <w:tc>
          <w:tcPr>
            <w:tcW w:w="1455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97" w:lineRule="auto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  <w:lang w:eastAsia="en-US"/>
                <w14:ligatures w14:val="none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561" w:lineRule="exact"/>
              <w:ind w:left="18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eastAsia="en-US"/>
                <w14:ligatures w14:val="none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4"/>
                <w:kern w:val="0"/>
                <w:position w:val="21"/>
                <w:sz w:val="28"/>
                <w:szCs w:val="28"/>
                <w:lang w:eastAsia="en-US"/>
                <w14:ligatures w14:val="none"/>
              </w:rPr>
              <w:t>指导教师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" w:line="219" w:lineRule="auto"/>
              <w:ind w:left="18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eastAsia="en-US"/>
                <w14:ligatures w14:val="none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4"/>
                <w:kern w:val="0"/>
                <w:sz w:val="28"/>
                <w:szCs w:val="28"/>
                <w:lang w:eastAsia="en-US"/>
                <w14:ligatures w14:val="none"/>
              </w:rPr>
              <w:t>参赛选手</w:t>
            </w:r>
          </w:p>
        </w:tc>
        <w:tc>
          <w:tcPr>
            <w:tcW w:w="2796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2" w:line="219" w:lineRule="auto"/>
              <w:ind w:left="15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8"/>
                <w:szCs w:val="28"/>
                <w:lang w:eastAsia="zh-CN"/>
                <w14:ligatures w14:val="none"/>
              </w:rPr>
              <w:t>官网公布区域赛获奖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6" w:line="220" w:lineRule="auto"/>
              <w:ind w:left="14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8"/>
                <w:szCs w:val="28"/>
                <w:lang w:eastAsia="zh-CN"/>
                <w14:ligatures w14:val="none"/>
              </w:rPr>
              <w:t>名单及晋级总决赛名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5" w:line="221" w:lineRule="auto"/>
              <w:ind w:left="126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eastAsia="en-US"/>
                <w14:ligatures w14:val="none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eastAsia="en-US"/>
                <w14:ligatures w14:val="none"/>
              </w:rPr>
              <w:t>单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  <w:jc w:val="center"/>
        </w:trPr>
        <w:tc>
          <w:tcPr>
            <w:tcW w:w="2408" w:type="dxa"/>
            <w:vMerge w:val="restart"/>
            <w:tcBorders>
              <w:bottom w:val="nil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40" w:lineRule="auto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  <w:lang w:eastAsia="zh-CN"/>
                <w14:ligatures w14:val="none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41" w:lineRule="auto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  <w:lang w:eastAsia="zh-CN"/>
                <w14:ligatures w14:val="none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562" w:lineRule="exact"/>
              <w:ind w:left="20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0"/>
                <w:kern w:val="0"/>
                <w:position w:val="21"/>
                <w:sz w:val="28"/>
                <w:szCs w:val="28"/>
                <w:lang w:eastAsia="zh-CN"/>
                <w14:ligatures w14:val="none"/>
              </w:rPr>
              <w:t>2024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57"/>
                <w:kern w:val="0"/>
                <w:position w:val="21"/>
                <w:sz w:val="28"/>
                <w:szCs w:val="28"/>
                <w:lang w:eastAsia="zh-CN"/>
                <w14:ligatures w14:val="none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0"/>
                <w:kern w:val="0"/>
                <w:position w:val="21"/>
                <w:sz w:val="28"/>
                <w:szCs w:val="28"/>
                <w:lang w:eastAsia="zh-CN"/>
                <w14:ligatures w14:val="none"/>
              </w:rPr>
              <w:t>年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57"/>
                <w:kern w:val="0"/>
                <w:position w:val="21"/>
                <w:sz w:val="28"/>
                <w:szCs w:val="28"/>
                <w:lang w:eastAsia="zh-CN"/>
                <w14:ligatures w14:val="none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0"/>
                <w:kern w:val="0"/>
                <w:position w:val="21"/>
                <w:sz w:val="28"/>
                <w:szCs w:val="28"/>
                <w:lang w:eastAsia="zh-CN"/>
                <w14:ligatures w14:val="none"/>
              </w:rPr>
              <w:t>6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52"/>
                <w:kern w:val="0"/>
                <w:position w:val="21"/>
                <w:sz w:val="28"/>
                <w:szCs w:val="28"/>
                <w:lang w:eastAsia="zh-CN"/>
                <w14:ligatures w14:val="none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0"/>
                <w:kern w:val="0"/>
                <w:position w:val="21"/>
                <w:sz w:val="28"/>
                <w:szCs w:val="28"/>
                <w:lang w:eastAsia="zh-CN"/>
                <w14:ligatures w14:val="none"/>
              </w:rPr>
              <w:t>月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41"/>
                <w:kern w:val="0"/>
                <w:position w:val="21"/>
                <w:sz w:val="28"/>
                <w:szCs w:val="28"/>
                <w:lang w:eastAsia="zh-CN"/>
                <w14:ligatures w14:val="none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0"/>
                <w:kern w:val="0"/>
                <w:position w:val="21"/>
                <w:sz w:val="28"/>
                <w:szCs w:val="28"/>
                <w:lang w:eastAsia="zh-CN"/>
                <w14:ligatures w14:val="none"/>
              </w:rPr>
              <w:t>1 日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" w:line="219" w:lineRule="auto"/>
              <w:ind w:left="24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8"/>
                <w:szCs w:val="28"/>
                <w:lang w:eastAsia="zh-CN"/>
                <w14:ligatures w14:val="none"/>
              </w:rPr>
              <w:t>（线上总决赛）</w:t>
            </w:r>
          </w:p>
        </w:tc>
        <w:tc>
          <w:tcPr>
            <w:tcW w:w="2271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3" w:lineRule="auto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  <w:lang w:eastAsia="zh-CN"/>
                <w14:ligatures w14:val="none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184" w:lineRule="auto"/>
              <w:ind w:left="44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eastAsia="en-US"/>
                <w14:ligatures w14:val="none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8"/>
                <w:szCs w:val="28"/>
                <w:lang w:eastAsia="en-US"/>
                <w14:ligatures w14:val="none"/>
              </w:rPr>
              <w:t>9:30-12:00</w:t>
            </w:r>
          </w:p>
        </w:tc>
        <w:tc>
          <w:tcPr>
            <w:tcW w:w="1455" w:type="dxa"/>
            <w:vMerge w:val="restart"/>
            <w:tcBorders>
              <w:bottom w:val="nil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  <w:lang w:eastAsia="en-US"/>
                <w14:ligatures w14:val="none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  <w:lang w:eastAsia="en-US"/>
                <w14:ligatures w14:val="none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  <w:lang w:eastAsia="en-US"/>
                <w14:ligatures w14:val="none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  <w:lang w:eastAsia="en-US"/>
                <w14:ligatures w14:val="none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20" w:lineRule="auto"/>
              <w:ind w:left="18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eastAsia="en-US"/>
                <w14:ligatures w14:val="none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4"/>
                <w:kern w:val="0"/>
                <w:sz w:val="28"/>
                <w:szCs w:val="28"/>
                <w:lang w:eastAsia="en-US"/>
                <w14:ligatures w14:val="none"/>
              </w:rPr>
              <w:t>参赛选手</w:t>
            </w:r>
          </w:p>
        </w:tc>
        <w:tc>
          <w:tcPr>
            <w:tcW w:w="2796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2" w:line="559" w:lineRule="exact"/>
              <w:ind w:left="22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position w:val="21"/>
                <w:sz w:val="28"/>
                <w:szCs w:val="28"/>
                <w:lang w:eastAsia="zh-CN"/>
                <w14:ligatures w14:val="none"/>
              </w:rPr>
              <w:t>总决赛-大数据财务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" w:line="219" w:lineRule="auto"/>
              <w:ind w:left="847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8"/>
                <w:szCs w:val="28"/>
                <w:lang w:eastAsia="zh-CN"/>
                <w14:ligatures w14:val="none"/>
              </w:rPr>
              <w:t>技能竞赛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  <w:jc w:val="center"/>
        </w:trPr>
        <w:tc>
          <w:tcPr>
            <w:tcW w:w="2408" w:type="dxa"/>
            <w:vMerge w:val="continue"/>
            <w:tcBorders>
              <w:top w:val="nil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  <w:lang w:eastAsia="zh-CN"/>
                <w14:ligatures w14:val="none"/>
              </w:rPr>
            </w:pPr>
          </w:p>
        </w:tc>
        <w:tc>
          <w:tcPr>
            <w:tcW w:w="2271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1" w:lineRule="auto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  <w:lang w:eastAsia="zh-CN"/>
                <w14:ligatures w14:val="none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184" w:lineRule="auto"/>
              <w:ind w:left="39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eastAsia="en-US"/>
                <w14:ligatures w14:val="none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8"/>
                <w:szCs w:val="28"/>
                <w:lang w:eastAsia="en-US"/>
                <w14:ligatures w14:val="none"/>
              </w:rPr>
              <w:t>14:30-17:00</w:t>
            </w:r>
          </w:p>
        </w:tc>
        <w:tc>
          <w:tcPr>
            <w:tcW w:w="1455" w:type="dxa"/>
            <w:vMerge w:val="continue"/>
            <w:tcBorders>
              <w:top w:val="nil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  <w:lang w:eastAsia="en-US"/>
                <w14:ligatures w14:val="none"/>
              </w:rPr>
            </w:pPr>
          </w:p>
        </w:tc>
        <w:tc>
          <w:tcPr>
            <w:tcW w:w="2796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3" w:line="559" w:lineRule="exact"/>
              <w:ind w:left="22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position w:val="21"/>
                <w:sz w:val="28"/>
                <w:szCs w:val="28"/>
                <w:lang w:eastAsia="zh-CN"/>
                <w14:ligatures w14:val="none"/>
              </w:rPr>
              <w:t>总决赛-管理会计技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" w:line="219" w:lineRule="auto"/>
              <w:ind w:left="99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7"/>
                <w:kern w:val="0"/>
                <w:sz w:val="28"/>
                <w:szCs w:val="28"/>
                <w:lang w:eastAsia="zh-CN"/>
                <w14:ligatures w14:val="none"/>
              </w:rPr>
              <w:t>能竞赛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atLeast"/>
          <w:jc w:val="center"/>
        </w:trPr>
        <w:tc>
          <w:tcPr>
            <w:tcW w:w="2408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98" w:lineRule="auto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  <w:lang w:eastAsia="zh-CN"/>
                <w14:ligatures w14:val="none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20" w:lineRule="auto"/>
              <w:ind w:left="20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eastAsia="en-US"/>
                <w14:ligatures w14:val="none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8"/>
                <w:kern w:val="0"/>
                <w:sz w:val="28"/>
                <w:szCs w:val="28"/>
                <w:lang w:eastAsia="en-US"/>
                <w14:ligatures w14:val="none"/>
              </w:rPr>
              <w:t>2024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55"/>
                <w:kern w:val="0"/>
                <w:sz w:val="28"/>
                <w:szCs w:val="28"/>
                <w:lang w:eastAsia="en-US"/>
                <w14:ligatures w14:val="none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8"/>
                <w:kern w:val="0"/>
                <w:sz w:val="28"/>
                <w:szCs w:val="28"/>
                <w:lang w:eastAsia="en-US"/>
                <w14:ligatures w14:val="none"/>
              </w:rPr>
              <w:t>年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57"/>
                <w:kern w:val="0"/>
                <w:sz w:val="28"/>
                <w:szCs w:val="28"/>
                <w:lang w:eastAsia="en-US"/>
                <w14:ligatures w14:val="none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8"/>
                <w:kern w:val="0"/>
                <w:sz w:val="28"/>
                <w:szCs w:val="28"/>
                <w:lang w:eastAsia="en-US"/>
                <w14:ligatures w14:val="none"/>
              </w:rPr>
              <w:t>6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52"/>
                <w:kern w:val="0"/>
                <w:sz w:val="28"/>
                <w:szCs w:val="28"/>
                <w:lang w:eastAsia="en-US"/>
                <w14:ligatures w14:val="none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8"/>
                <w:kern w:val="0"/>
                <w:sz w:val="28"/>
                <w:szCs w:val="28"/>
                <w:lang w:eastAsia="en-US"/>
                <w14:ligatures w14:val="none"/>
              </w:rPr>
              <w:t>月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63"/>
                <w:kern w:val="0"/>
                <w:sz w:val="28"/>
                <w:szCs w:val="28"/>
                <w:lang w:eastAsia="en-US"/>
                <w14:ligatures w14:val="none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8"/>
                <w:kern w:val="0"/>
                <w:sz w:val="28"/>
                <w:szCs w:val="28"/>
                <w:lang w:eastAsia="en-US"/>
                <w14:ligatures w14:val="none"/>
              </w:rPr>
              <w:t>4 日</w:t>
            </w:r>
          </w:p>
        </w:tc>
        <w:tc>
          <w:tcPr>
            <w:tcW w:w="2271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1" w:lineRule="auto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  <w:lang w:eastAsia="en-US"/>
                <w14:ligatures w14:val="none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184" w:lineRule="auto"/>
              <w:ind w:left="81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eastAsia="en-US"/>
                <w14:ligatures w14:val="none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6"/>
                <w:kern w:val="0"/>
                <w:sz w:val="28"/>
                <w:szCs w:val="28"/>
                <w:lang w:eastAsia="en-US"/>
                <w14:ligatures w14:val="none"/>
              </w:rPr>
              <w:t>18:00</w:t>
            </w:r>
          </w:p>
        </w:tc>
        <w:tc>
          <w:tcPr>
            <w:tcW w:w="1455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3" w:line="559" w:lineRule="exact"/>
              <w:ind w:left="18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eastAsia="en-US"/>
                <w14:ligatures w14:val="none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4"/>
                <w:kern w:val="0"/>
                <w:position w:val="21"/>
                <w:sz w:val="28"/>
                <w:szCs w:val="28"/>
                <w:lang w:eastAsia="en-US"/>
                <w14:ligatures w14:val="none"/>
              </w:rPr>
              <w:t>指导教师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" w:line="219" w:lineRule="auto"/>
              <w:ind w:left="18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eastAsia="en-US"/>
                <w14:ligatures w14:val="none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4"/>
                <w:kern w:val="0"/>
                <w:sz w:val="28"/>
                <w:szCs w:val="28"/>
                <w:lang w:eastAsia="en-US"/>
                <w14:ligatures w14:val="none"/>
              </w:rPr>
              <w:t>参赛选手</w:t>
            </w:r>
          </w:p>
        </w:tc>
        <w:tc>
          <w:tcPr>
            <w:tcW w:w="2796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3" w:line="559" w:lineRule="exact"/>
              <w:ind w:left="15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position w:val="21"/>
                <w:sz w:val="28"/>
                <w:szCs w:val="28"/>
                <w:lang w:eastAsia="zh-CN"/>
                <w14:ligatures w14:val="none"/>
              </w:rPr>
              <w:t>官网公布总决赛获奖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" w:line="220" w:lineRule="auto"/>
              <w:ind w:left="1128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7"/>
                <w:kern w:val="0"/>
                <w:sz w:val="28"/>
                <w:szCs w:val="28"/>
                <w:lang w:eastAsia="zh-CN"/>
                <w14:ligatures w14:val="none"/>
              </w:rPr>
              <w:t>名单</w:t>
            </w: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spacing w:before="171" w:line="360" w:lineRule="auto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28"/>
          <w:szCs w:val="28"/>
          <w14:ligatures w14:val="none"/>
        </w:rPr>
      </w:pPr>
      <w:r>
        <w:rPr>
          <w:rFonts w:ascii="宋体" w:hAnsi="宋体" w:eastAsia="宋体" w:cs="宋体"/>
          <w:snapToGrid w:val="0"/>
          <w:color w:val="000000"/>
          <w:spacing w:val="-1"/>
          <w:kern w:val="0"/>
          <w:sz w:val="28"/>
          <w:szCs w:val="28"/>
          <w14:ligatures w14:val="none"/>
        </w:rPr>
        <w:t>注：具体安排以官网公布的通知为准。</w:t>
      </w: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b/>
          <w:bCs/>
          <w:color w:val="000000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eastAsia="zh-CN"/>
          <w14:ligatures w14:val="none"/>
        </w:rPr>
        <w:t>五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14:ligatures w14:val="none"/>
        </w:rPr>
        <w:t>、竞赛内容</w:t>
      </w: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000000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14:ligatures w14:val="none"/>
        </w:rPr>
        <w:t>本次竞赛含大数据业财处理技能竞赛、管理会计技能竞赛二项内容，每名参</w:t>
      </w:r>
      <w:r>
        <w:rPr>
          <w:rFonts w:ascii="宋体" w:hAnsi="宋体" w:eastAsia="宋体" w:cs="宋体"/>
          <w:color w:val="000000"/>
          <w:kern w:val="0"/>
          <w:sz w:val="24"/>
          <w:szCs w:val="24"/>
          <w14:ligatures w14:val="none"/>
        </w:rPr>
        <w:t xml:space="preserve"> 赛选手两个赛项都必须参加。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11" w:line="222" w:lineRule="auto"/>
        <w:ind w:left="535"/>
        <w:jc w:val="left"/>
        <w:textAlignment w:val="baseline"/>
        <w:rPr>
          <w:rFonts w:ascii="宋体" w:hAnsi="宋体" w:eastAsia="宋体" w:cs="仿宋"/>
          <w:snapToGrid w:val="0"/>
          <w:color w:val="000000"/>
          <w:kern w:val="0"/>
          <w:sz w:val="24"/>
          <w:szCs w:val="24"/>
          <w14:ligatures w14:val="none"/>
        </w:rPr>
      </w:pPr>
      <w:r>
        <w:rPr>
          <w:rFonts w:ascii="宋体" w:hAnsi="宋体" w:eastAsia="宋体" w:cs="仿宋"/>
          <w:snapToGrid w:val="0"/>
          <w:color w:val="000000"/>
          <w:spacing w:val="-3"/>
          <w:kern w:val="0"/>
          <w:sz w:val="24"/>
          <w:szCs w:val="24"/>
          <w14:ligatures w14:val="none"/>
        </w:rPr>
        <w:t>1.管理会计技能竞赛环节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07" w:line="291" w:lineRule="auto"/>
        <w:ind w:left="45" w:right="17" w:firstLine="493"/>
        <w:jc w:val="left"/>
        <w:textAlignment w:val="baseline"/>
        <w:rPr>
          <w:rFonts w:ascii="宋体" w:hAnsi="宋体" w:eastAsia="宋体" w:cs="仿宋"/>
          <w:snapToGrid w:val="0"/>
          <w:color w:val="000000"/>
          <w:kern w:val="0"/>
          <w:sz w:val="24"/>
          <w:szCs w:val="24"/>
          <w14:ligatures w14:val="none"/>
        </w:rPr>
      </w:pPr>
      <w:r>
        <w:rPr>
          <w:rFonts w:ascii="宋体" w:hAnsi="宋体" w:eastAsia="宋体" w:cs="仿宋"/>
          <w:snapToGrid w:val="0"/>
          <w:color w:val="000000"/>
          <w:spacing w:val="-4"/>
          <w:kern w:val="0"/>
          <w:sz w:val="24"/>
          <w:szCs w:val="24"/>
          <w14:ligatures w14:val="none"/>
        </w:rPr>
        <w:t>管理会计技能竞赛以企业真实场景和业务为背景，以《财政部关于全面推进</w:t>
      </w:r>
      <w:r>
        <w:rPr>
          <w:rFonts w:ascii="宋体" w:hAnsi="宋体" w:eastAsia="宋体" w:cs="仿宋"/>
          <w:snapToGrid w:val="0"/>
          <w:color w:val="000000"/>
          <w:spacing w:val="-16"/>
          <w:kern w:val="0"/>
          <w:sz w:val="24"/>
          <w:szCs w:val="24"/>
          <w14:ligatures w14:val="none"/>
        </w:rPr>
        <w:t>管理会计体系建设的指导意见》、《管理会计基本指引》、《管理会计应用指引》为</w:t>
      </w:r>
      <w:r>
        <w:rPr>
          <w:rFonts w:ascii="宋体" w:hAnsi="宋体" w:eastAsia="宋体" w:cs="仿宋"/>
          <w:snapToGrid w:val="0"/>
          <w:color w:val="000000"/>
          <w:spacing w:val="-3"/>
          <w:kern w:val="0"/>
          <w:sz w:val="24"/>
          <w:szCs w:val="24"/>
          <w14:ligatures w14:val="none"/>
        </w:rPr>
        <w:t>框架，让学生通过完成案例解读与分析掌握应用指引中的工具和方法，使用九九</w:t>
      </w:r>
      <w:r>
        <w:rPr>
          <w:rFonts w:ascii="宋体" w:hAnsi="宋体" w:eastAsia="宋体" w:cs="仿宋"/>
          <w:snapToGrid w:val="0"/>
          <w:color w:val="000000"/>
          <w:spacing w:val="-2"/>
          <w:kern w:val="0"/>
          <w:sz w:val="24"/>
          <w:szCs w:val="24"/>
          <w14:ligatures w14:val="none"/>
        </w:rPr>
        <w:t>网智管理会计竞赛云平台完成企业管理会计中战略管理、预算管理、成本管理、</w:t>
      </w:r>
      <w:r>
        <w:rPr>
          <w:rFonts w:ascii="宋体" w:hAnsi="宋体" w:eastAsia="宋体" w:cs="仿宋"/>
          <w:snapToGrid w:val="0"/>
          <w:color w:val="000000"/>
          <w:spacing w:val="-1"/>
          <w:kern w:val="0"/>
          <w:sz w:val="24"/>
          <w:szCs w:val="24"/>
          <w14:ligatures w14:val="none"/>
        </w:rPr>
        <w:t>营运管理、投融资管理、绩效管理、风险管理案例分析。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13" w:line="222" w:lineRule="auto"/>
        <w:ind w:left="535"/>
        <w:jc w:val="left"/>
        <w:textAlignment w:val="baseline"/>
        <w:rPr>
          <w:rFonts w:ascii="宋体" w:hAnsi="宋体" w:eastAsia="宋体" w:cs="仿宋"/>
          <w:snapToGrid w:val="0"/>
          <w:color w:val="000000"/>
          <w:kern w:val="0"/>
          <w:sz w:val="24"/>
          <w:szCs w:val="24"/>
          <w14:ligatures w14:val="none"/>
        </w:rPr>
      </w:pPr>
      <w:r>
        <w:rPr>
          <w:rFonts w:ascii="宋体" w:hAnsi="宋体" w:eastAsia="宋体" w:cs="仿宋"/>
          <w:snapToGrid w:val="0"/>
          <w:color w:val="000000"/>
          <w:spacing w:val="-4"/>
          <w:kern w:val="0"/>
          <w:sz w:val="24"/>
          <w:szCs w:val="24"/>
          <w14:ligatures w14:val="none"/>
        </w:rPr>
        <w:t>具体竞赛内容范围：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08" w:line="265" w:lineRule="auto"/>
        <w:ind w:left="50" w:firstLine="480"/>
        <w:jc w:val="left"/>
        <w:textAlignment w:val="baseline"/>
        <w:rPr>
          <w:rFonts w:ascii="宋体" w:hAnsi="宋体" w:eastAsia="宋体" w:cs="仿宋"/>
          <w:snapToGrid w:val="0"/>
          <w:color w:val="000000"/>
          <w:kern w:val="0"/>
          <w:sz w:val="24"/>
          <w:szCs w:val="24"/>
          <w14:ligatures w14:val="none"/>
        </w:rPr>
      </w:pPr>
      <w:r>
        <w:rPr>
          <w:rFonts w:ascii="宋体" w:hAnsi="宋体" w:eastAsia="宋体" w:cs="仿宋"/>
          <w:snapToGrid w:val="0"/>
          <w:color w:val="000000"/>
          <w:spacing w:val="-6"/>
          <w:kern w:val="0"/>
          <w:sz w:val="24"/>
          <w:szCs w:val="24"/>
          <w14:ligatures w14:val="none"/>
        </w:rPr>
        <w:t>（1）战略管理：宏观环境分析（PEST)、价值链分析（VCA）、波特五</w:t>
      </w:r>
      <w:r>
        <w:rPr>
          <w:rFonts w:ascii="宋体" w:hAnsi="宋体" w:eastAsia="宋体" w:cs="仿宋"/>
          <w:snapToGrid w:val="0"/>
          <w:color w:val="000000"/>
          <w:spacing w:val="-7"/>
          <w:kern w:val="0"/>
          <w:sz w:val="24"/>
          <w:szCs w:val="24"/>
          <w14:ligatures w14:val="none"/>
        </w:rPr>
        <w:t>力模型</w:t>
      </w:r>
      <w:r>
        <w:rPr>
          <w:rFonts w:ascii="宋体" w:hAnsi="宋体" w:eastAsia="宋体" w:cs="仿宋"/>
          <w:snapToGrid w:val="0"/>
          <w:color w:val="000000"/>
          <w:spacing w:val="-11"/>
          <w:kern w:val="0"/>
          <w:sz w:val="24"/>
          <w:szCs w:val="24"/>
          <w14:ligatures w14:val="none"/>
        </w:rPr>
        <w:t>（FFM）、态势分析模型（SWOT）、产品生命周期（PLC）、波士</w:t>
      </w:r>
      <w:r>
        <w:rPr>
          <w:rFonts w:ascii="宋体" w:hAnsi="宋体" w:eastAsia="宋体" w:cs="仿宋"/>
          <w:snapToGrid w:val="0"/>
          <w:color w:val="000000"/>
          <w:spacing w:val="-12"/>
          <w:kern w:val="0"/>
          <w:sz w:val="24"/>
          <w:szCs w:val="24"/>
          <w14:ligatures w14:val="none"/>
        </w:rPr>
        <w:t>顿矩阵模型（BCG</w:t>
      </w:r>
      <w:r>
        <w:rPr>
          <w:rFonts w:ascii="宋体" w:hAnsi="宋体" w:eastAsia="宋体" w:cs="仿宋"/>
          <w:snapToGrid w:val="0"/>
          <w:color w:val="000000"/>
          <w:spacing w:val="-58"/>
          <w:w w:val="87"/>
          <w:kern w:val="0"/>
          <w:sz w:val="24"/>
          <w:szCs w:val="24"/>
          <w14:ligatures w14:val="none"/>
        </w:rPr>
        <w:t>）；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13" w:line="220" w:lineRule="auto"/>
        <w:ind w:left="530"/>
        <w:jc w:val="left"/>
        <w:textAlignment w:val="baseline"/>
        <w:rPr>
          <w:rFonts w:ascii="宋体" w:hAnsi="宋体" w:eastAsia="宋体" w:cs="仿宋"/>
          <w:snapToGrid w:val="0"/>
          <w:color w:val="000000"/>
          <w:kern w:val="0"/>
          <w:sz w:val="24"/>
          <w:szCs w:val="24"/>
          <w14:ligatures w14:val="none"/>
        </w:rPr>
      </w:pPr>
      <w:r>
        <w:rPr>
          <w:rFonts w:ascii="宋体" w:hAnsi="宋体" w:eastAsia="宋体" w:cs="仿宋"/>
          <w:snapToGrid w:val="0"/>
          <w:color w:val="000000"/>
          <w:spacing w:val="-1"/>
          <w:kern w:val="0"/>
          <w:sz w:val="24"/>
          <w:szCs w:val="24"/>
          <w14:ligatures w14:val="none"/>
        </w:rPr>
        <w:t>（2）预算管理：预算管理、滚动预算、弹性预算；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12" w:line="220" w:lineRule="auto"/>
        <w:ind w:left="530"/>
        <w:jc w:val="left"/>
        <w:textAlignment w:val="baseline"/>
        <w:rPr>
          <w:rFonts w:ascii="宋体" w:hAnsi="宋体" w:eastAsia="宋体" w:cs="仿宋"/>
          <w:snapToGrid w:val="0"/>
          <w:color w:val="000000"/>
          <w:kern w:val="0"/>
          <w:sz w:val="24"/>
          <w:szCs w:val="24"/>
          <w14:ligatures w14:val="none"/>
        </w:rPr>
      </w:pPr>
      <w:r>
        <w:rPr>
          <w:rFonts w:ascii="宋体" w:hAnsi="宋体" w:eastAsia="宋体" w:cs="仿宋"/>
          <w:snapToGrid w:val="0"/>
          <w:color w:val="000000"/>
          <w:spacing w:val="-1"/>
          <w:kern w:val="0"/>
          <w:sz w:val="24"/>
          <w:szCs w:val="24"/>
          <w14:ligatures w14:val="none"/>
        </w:rPr>
        <w:t>（3）成本管理：成本性态分析、变动成本法、标准成本法、作业成本法；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15" w:line="262" w:lineRule="auto"/>
        <w:ind w:left="44" w:right="62" w:firstLine="485"/>
        <w:jc w:val="left"/>
        <w:textAlignment w:val="baseline"/>
        <w:rPr>
          <w:rFonts w:ascii="宋体" w:hAnsi="宋体" w:eastAsia="宋体" w:cs="仿宋"/>
          <w:snapToGrid w:val="0"/>
          <w:color w:val="000000"/>
          <w:kern w:val="0"/>
          <w:sz w:val="24"/>
          <w:szCs w:val="24"/>
          <w14:ligatures w14:val="none"/>
        </w:rPr>
      </w:pPr>
      <w:r>
        <w:rPr>
          <w:rFonts w:ascii="宋体" w:hAnsi="宋体" w:eastAsia="宋体" w:cs="仿宋"/>
          <w:snapToGrid w:val="0"/>
          <w:color w:val="000000"/>
          <w:kern w:val="0"/>
          <w:sz w:val="24"/>
          <w:szCs w:val="24"/>
          <w14:ligatures w14:val="none"/>
        </w:rPr>
        <w:t>（4）营运管理：本量利分析、经营预测、经营决策、存货决策、营运矩阵</w:t>
      </w:r>
      <w:r>
        <w:rPr>
          <w:rFonts w:ascii="宋体" w:hAnsi="宋体" w:eastAsia="宋体" w:cs="仿宋"/>
          <w:snapToGrid w:val="0"/>
          <w:color w:val="000000"/>
          <w:spacing w:val="-1"/>
          <w:kern w:val="0"/>
          <w:sz w:val="24"/>
          <w:szCs w:val="24"/>
          <w14:ligatures w14:val="none"/>
        </w:rPr>
        <w:t>模型（OperationMatrix</w:t>
      </w:r>
      <w:r>
        <w:rPr>
          <w:rFonts w:ascii="宋体" w:hAnsi="宋体" w:eastAsia="宋体" w:cs="仿宋"/>
          <w:snapToGrid w:val="0"/>
          <w:color w:val="000000"/>
          <w:spacing w:val="-43"/>
          <w:kern w:val="0"/>
          <w:sz w:val="24"/>
          <w:szCs w:val="24"/>
          <w14:ligatures w14:val="none"/>
        </w:rPr>
        <w:t>）；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18" w:line="222" w:lineRule="auto"/>
        <w:ind w:left="530"/>
        <w:jc w:val="left"/>
        <w:textAlignment w:val="baseline"/>
        <w:rPr>
          <w:rFonts w:ascii="宋体" w:hAnsi="宋体" w:eastAsia="宋体" w:cs="仿宋"/>
          <w:snapToGrid w:val="0"/>
          <w:color w:val="000000"/>
          <w:kern w:val="0"/>
          <w:sz w:val="24"/>
          <w:szCs w:val="24"/>
          <w14:ligatures w14:val="none"/>
        </w:rPr>
      </w:pPr>
      <w:r>
        <w:rPr>
          <w:rFonts w:ascii="宋体" w:hAnsi="宋体" w:eastAsia="宋体" w:cs="仿宋"/>
          <w:snapToGrid w:val="0"/>
          <w:color w:val="000000"/>
          <w:spacing w:val="-1"/>
          <w:kern w:val="0"/>
          <w:sz w:val="24"/>
          <w:szCs w:val="24"/>
          <w14:ligatures w14:val="none"/>
        </w:rPr>
        <w:t>（5）投融资管理：项目管理、贴现现金流法；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12" w:line="221" w:lineRule="auto"/>
        <w:ind w:left="530"/>
        <w:jc w:val="left"/>
        <w:textAlignment w:val="baseline"/>
        <w:rPr>
          <w:rFonts w:ascii="宋体" w:hAnsi="宋体" w:eastAsia="宋体" w:cs="仿宋"/>
          <w:snapToGrid w:val="0"/>
          <w:color w:val="000000"/>
          <w:kern w:val="0"/>
          <w:sz w:val="24"/>
          <w:szCs w:val="24"/>
          <w14:ligatures w14:val="none"/>
        </w:rPr>
      </w:pPr>
      <w:r>
        <w:rPr>
          <w:rFonts w:ascii="宋体" w:hAnsi="宋体" w:eastAsia="宋体" w:cs="仿宋"/>
          <w:snapToGrid w:val="0"/>
          <w:color w:val="000000"/>
          <w:spacing w:val="-6"/>
          <w:kern w:val="0"/>
          <w:sz w:val="24"/>
          <w:szCs w:val="24"/>
          <w14:ligatures w14:val="none"/>
        </w:rPr>
        <w:t>（6）绩效管理：关键绩效指标（KPI）、经济增加模型（E</w:t>
      </w:r>
      <w:r>
        <w:rPr>
          <w:rFonts w:ascii="宋体" w:hAnsi="宋体" w:eastAsia="宋体" w:cs="仿宋"/>
          <w:snapToGrid w:val="0"/>
          <w:color w:val="000000"/>
          <w:spacing w:val="-7"/>
          <w:kern w:val="0"/>
          <w:sz w:val="24"/>
          <w:szCs w:val="24"/>
          <w14:ligatures w14:val="none"/>
        </w:rPr>
        <w:t>VA）、平衡计分卡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221" w:lineRule="auto"/>
        <w:jc w:val="left"/>
        <w:textAlignment w:val="baseline"/>
        <w:rPr>
          <w:rFonts w:ascii="宋体" w:hAnsi="宋体" w:eastAsia="宋体" w:cs="Arial"/>
          <w:snapToGrid w:val="0"/>
          <w:color w:val="000000"/>
          <w:kern w:val="0"/>
          <w:szCs w:val="21"/>
          <w14:ligatures w14:val="none"/>
        </w:rPr>
        <w:sectPr>
          <w:footerReference r:id="rId3" w:type="default"/>
          <w:pgSz w:w="11906" w:h="16839"/>
          <w:pgMar w:top="1418" w:right="1734" w:bottom="1694" w:left="1768" w:header="0" w:footer="1531" w:gutter="0"/>
          <w:cols w:space="720" w:num="1"/>
        </w:sect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101" w:line="222" w:lineRule="auto"/>
        <w:ind w:left="167"/>
        <w:jc w:val="left"/>
        <w:textAlignment w:val="baseline"/>
        <w:rPr>
          <w:rFonts w:ascii="宋体" w:hAnsi="宋体" w:eastAsia="宋体" w:cs="仿宋"/>
          <w:snapToGrid w:val="0"/>
          <w:color w:val="000000"/>
          <w:kern w:val="0"/>
          <w:sz w:val="24"/>
          <w:szCs w:val="24"/>
          <w14:ligatures w14:val="none"/>
        </w:rPr>
      </w:pPr>
      <w:r>
        <w:rPr>
          <w:rFonts w:ascii="宋体" w:hAnsi="宋体" w:eastAsia="宋体" w:cs="仿宋"/>
          <w:snapToGrid w:val="0"/>
          <w:color w:val="000000"/>
          <w:spacing w:val="-3"/>
          <w:kern w:val="0"/>
          <w:sz w:val="24"/>
          <w:szCs w:val="24"/>
          <w14:ligatures w14:val="none"/>
        </w:rPr>
        <w:t>模型（BSC</w:t>
      </w:r>
      <w:r>
        <w:rPr>
          <w:rFonts w:ascii="宋体" w:hAnsi="宋体" w:eastAsia="宋体" w:cs="仿宋"/>
          <w:snapToGrid w:val="0"/>
          <w:color w:val="000000"/>
          <w:spacing w:val="-43"/>
          <w:kern w:val="0"/>
          <w:sz w:val="24"/>
          <w:szCs w:val="24"/>
          <w14:ligatures w14:val="none"/>
        </w:rPr>
        <w:t>）；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11" w:line="221" w:lineRule="auto"/>
        <w:ind w:left="653"/>
        <w:jc w:val="left"/>
        <w:textAlignment w:val="baseline"/>
        <w:rPr>
          <w:rFonts w:ascii="宋体" w:hAnsi="宋体" w:eastAsia="宋体" w:cs="仿宋"/>
          <w:snapToGrid w:val="0"/>
          <w:color w:val="000000"/>
          <w:kern w:val="0"/>
          <w:sz w:val="24"/>
          <w:szCs w:val="24"/>
          <w14:ligatures w14:val="none"/>
        </w:rPr>
      </w:pPr>
      <w:r>
        <w:rPr>
          <w:rFonts w:ascii="宋体" w:hAnsi="宋体" w:eastAsia="宋体" w:cs="仿宋"/>
          <w:snapToGrid w:val="0"/>
          <w:color w:val="000000"/>
          <w:spacing w:val="-2"/>
          <w:kern w:val="0"/>
          <w:sz w:val="24"/>
          <w:szCs w:val="24"/>
          <w14:ligatures w14:val="none"/>
        </w:rPr>
        <w:t>（7）风险管理：风险矩阵模型。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14" w:line="222" w:lineRule="auto"/>
        <w:ind w:left="643"/>
        <w:jc w:val="left"/>
        <w:textAlignment w:val="baseline"/>
        <w:rPr>
          <w:rFonts w:ascii="宋体" w:hAnsi="宋体" w:eastAsia="宋体" w:cs="仿宋"/>
          <w:snapToGrid w:val="0"/>
          <w:color w:val="000000"/>
          <w:kern w:val="0"/>
          <w:sz w:val="24"/>
          <w:szCs w:val="24"/>
          <w14:ligatures w14:val="none"/>
        </w:rPr>
      </w:pPr>
      <w:r>
        <w:rPr>
          <w:rFonts w:ascii="宋体" w:hAnsi="宋体" w:eastAsia="宋体" w:cs="仿宋"/>
          <w:snapToGrid w:val="0"/>
          <w:color w:val="000000"/>
          <w:spacing w:val="-1"/>
          <w:kern w:val="0"/>
          <w:sz w:val="24"/>
          <w:szCs w:val="24"/>
          <w14:ligatures w14:val="none"/>
        </w:rPr>
        <w:t>2.大数据业财处理技能竞赛环节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15" w:line="293" w:lineRule="auto"/>
        <w:ind w:left="168" w:right="344" w:firstLine="481"/>
        <w:jc w:val="left"/>
        <w:textAlignment w:val="baseline"/>
        <w:rPr>
          <w:rFonts w:ascii="宋体" w:hAnsi="宋体" w:eastAsia="宋体" w:cs="仿宋"/>
          <w:snapToGrid w:val="0"/>
          <w:color w:val="000000"/>
          <w:kern w:val="0"/>
          <w:sz w:val="24"/>
          <w:szCs w:val="24"/>
          <w14:ligatures w14:val="none"/>
        </w:rPr>
      </w:pPr>
      <w:r>
        <w:rPr>
          <w:rFonts w:ascii="宋体" w:hAnsi="宋体" w:eastAsia="宋体" w:cs="仿宋"/>
          <w:snapToGrid w:val="0"/>
          <w:color w:val="000000"/>
          <w:spacing w:val="-1"/>
          <w:kern w:val="0"/>
          <w:sz w:val="24"/>
          <w:szCs w:val="24"/>
          <w14:ligatures w14:val="none"/>
        </w:rPr>
        <w:t>提供某商品批发分销企业2023年一个月的经济业务资料，执行《企业会计</w:t>
      </w:r>
      <w:r>
        <w:rPr>
          <w:rFonts w:ascii="宋体" w:hAnsi="宋体" w:eastAsia="宋体" w:cs="仿宋"/>
          <w:snapToGrid w:val="0"/>
          <w:color w:val="000000"/>
          <w:spacing w:val="-7"/>
          <w:kern w:val="0"/>
          <w:sz w:val="24"/>
          <w:szCs w:val="24"/>
          <w14:ligatures w14:val="none"/>
        </w:rPr>
        <w:t>准则》和现行税法（截止2023年12月31日</w:t>
      </w:r>
      <w:r>
        <w:rPr>
          <w:rFonts w:ascii="宋体" w:hAnsi="宋体" w:eastAsia="宋体" w:cs="仿宋"/>
          <w:snapToGrid w:val="0"/>
          <w:color w:val="000000"/>
          <w:spacing w:val="-64"/>
          <w:kern w:val="0"/>
          <w:sz w:val="24"/>
          <w:szCs w:val="24"/>
          <w14:ligatures w14:val="none"/>
        </w:rPr>
        <w:t>），</w:t>
      </w:r>
      <w:r>
        <w:rPr>
          <w:rFonts w:ascii="宋体" w:hAnsi="宋体" w:eastAsia="宋体" w:cs="仿宋"/>
          <w:snapToGrid w:val="0"/>
          <w:color w:val="000000"/>
          <w:spacing w:val="-7"/>
          <w:kern w:val="0"/>
          <w:sz w:val="24"/>
          <w:szCs w:val="24"/>
          <w14:ligatures w14:val="none"/>
        </w:rPr>
        <w:t>使用九九网智大数据财务竞赛云</w:t>
      </w:r>
      <w:r>
        <w:rPr>
          <w:rFonts w:ascii="宋体" w:hAnsi="宋体" w:eastAsia="宋体" w:cs="仿宋"/>
          <w:snapToGrid w:val="0"/>
          <w:color w:val="000000"/>
          <w:kern w:val="0"/>
          <w:sz w:val="24"/>
          <w:szCs w:val="24"/>
          <w14:ligatures w14:val="none"/>
        </w:rPr>
        <w:t>平台，根据该企业一个月的80-100笔</w:t>
      </w:r>
      <w:r>
        <w:rPr>
          <w:rFonts w:ascii="宋体" w:hAnsi="宋体" w:eastAsia="宋体" w:cs="仿宋"/>
          <w:snapToGrid w:val="0"/>
          <w:color w:val="000000"/>
          <w:spacing w:val="-1"/>
          <w:kern w:val="0"/>
          <w:sz w:val="24"/>
          <w:szCs w:val="24"/>
          <w14:ligatures w14:val="none"/>
        </w:rPr>
        <w:t>经济业务的财务核算数据，以及历史财务</w:t>
      </w:r>
      <w:r>
        <w:rPr>
          <w:rFonts w:ascii="宋体" w:hAnsi="宋体" w:eastAsia="宋体" w:cs="仿宋"/>
          <w:snapToGrid w:val="0"/>
          <w:color w:val="000000"/>
          <w:kern w:val="0"/>
          <w:sz w:val="24"/>
          <w:szCs w:val="24"/>
          <w14:ligatures w14:val="none"/>
        </w:rPr>
        <w:t>报表及相关业务数据，运用python语言，实现对给定的业财数</w:t>
      </w:r>
      <w:r>
        <w:rPr>
          <w:rFonts w:ascii="宋体" w:hAnsi="宋体" w:eastAsia="宋体" w:cs="仿宋"/>
          <w:snapToGrid w:val="0"/>
          <w:color w:val="000000"/>
          <w:spacing w:val="-1"/>
          <w:kern w:val="0"/>
          <w:sz w:val="24"/>
          <w:szCs w:val="24"/>
          <w14:ligatures w14:val="none"/>
        </w:rPr>
        <w:t>据进行提取、合</w:t>
      </w:r>
      <w:r>
        <w:rPr>
          <w:rFonts w:ascii="宋体" w:hAnsi="宋体" w:eastAsia="宋体" w:cs="仿宋"/>
          <w:snapToGrid w:val="0"/>
          <w:color w:val="000000"/>
          <w:spacing w:val="-3"/>
          <w:kern w:val="0"/>
          <w:sz w:val="24"/>
          <w:szCs w:val="24"/>
          <w14:ligatures w14:val="none"/>
        </w:rPr>
        <w:t>并、清洗、筛选、转换、分析等操作，生成财务报表、财务指标分析及经营分析</w:t>
      </w:r>
      <w:r>
        <w:rPr>
          <w:rFonts w:ascii="宋体" w:hAnsi="宋体" w:eastAsia="宋体" w:cs="仿宋"/>
          <w:snapToGrid w:val="0"/>
          <w:color w:val="000000"/>
          <w:spacing w:val="-6"/>
          <w:kern w:val="0"/>
          <w:sz w:val="24"/>
          <w:szCs w:val="24"/>
          <w14:ligatures w14:val="none"/>
        </w:rPr>
        <w:t>结果。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13" w:line="222" w:lineRule="auto"/>
        <w:ind w:left="643"/>
        <w:jc w:val="left"/>
        <w:textAlignment w:val="baseline"/>
        <w:rPr>
          <w:rFonts w:ascii="宋体" w:hAnsi="宋体" w:eastAsia="宋体" w:cs="仿宋"/>
          <w:snapToGrid w:val="0"/>
          <w:color w:val="000000"/>
          <w:kern w:val="0"/>
          <w:sz w:val="24"/>
          <w:szCs w:val="24"/>
          <w14:ligatures w14:val="none"/>
        </w:rPr>
      </w:pPr>
      <w:r>
        <w:rPr>
          <w:rFonts w:ascii="宋体" w:hAnsi="宋体" w:eastAsia="宋体" w:cs="仿宋"/>
          <w:snapToGrid w:val="0"/>
          <w:color w:val="000000"/>
          <w:spacing w:val="-3"/>
          <w:kern w:val="0"/>
          <w:sz w:val="24"/>
          <w:szCs w:val="24"/>
          <w14:ligatures w14:val="none"/>
        </w:rPr>
        <w:t>2.1具体竞赛内容范围包括：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09" w:line="221" w:lineRule="auto"/>
        <w:ind w:left="653"/>
        <w:jc w:val="left"/>
        <w:textAlignment w:val="baseline"/>
        <w:rPr>
          <w:rFonts w:ascii="宋体" w:hAnsi="宋体" w:eastAsia="宋体" w:cs="仿宋"/>
          <w:snapToGrid w:val="0"/>
          <w:color w:val="000000"/>
          <w:kern w:val="0"/>
          <w:sz w:val="24"/>
          <w:szCs w:val="24"/>
          <w14:ligatures w14:val="none"/>
        </w:rPr>
      </w:pPr>
      <w:r>
        <w:rPr>
          <w:rFonts w:ascii="宋体" w:hAnsi="宋体" w:eastAsia="宋体" w:cs="仿宋"/>
          <w:snapToGrid w:val="0"/>
          <w:color w:val="000000"/>
          <w:spacing w:val="-1"/>
          <w:kern w:val="0"/>
          <w:sz w:val="24"/>
          <w:szCs w:val="24"/>
          <w14:ligatures w14:val="none"/>
        </w:rPr>
        <w:t>（1）外部财务报表的编制：资产负债表、利润表、现金流量表。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13" w:line="265" w:lineRule="auto"/>
        <w:ind w:left="174" w:right="388" w:firstLine="478"/>
        <w:jc w:val="left"/>
        <w:textAlignment w:val="baseline"/>
        <w:rPr>
          <w:rFonts w:ascii="宋体" w:hAnsi="宋体" w:eastAsia="宋体" w:cs="仿宋"/>
          <w:snapToGrid w:val="0"/>
          <w:color w:val="000000"/>
          <w:kern w:val="0"/>
          <w:sz w:val="24"/>
          <w:szCs w:val="24"/>
          <w14:ligatures w14:val="none"/>
        </w:rPr>
      </w:pPr>
      <w:r>
        <w:rPr>
          <w:rFonts w:ascii="宋体" w:hAnsi="宋体" w:eastAsia="宋体" w:cs="仿宋"/>
          <w:snapToGrid w:val="0"/>
          <w:color w:val="000000"/>
          <w:spacing w:val="-1"/>
          <w:kern w:val="0"/>
          <w:sz w:val="24"/>
          <w:szCs w:val="24"/>
          <w14:ligatures w14:val="none"/>
        </w:rPr>
        <w:t>（2）主要财务指标分析：偿债能力分析、营运能力分析、盈利能力分</w:t>
      </w:r>
      <w:r>
        <w:rPr>
          <w:rFonts w:ascii="宋体" w:hAnsi="宋体" w:eastAsia="宋体" w:cs="仿宋"/>
          <w:snapToGrid w:val="0"/>
          <w:color w:val="000000"/>
          <w:spacing w:val="-2"/>
          <w:kern w:val="0"/>
          <w:sz w:val="24"/>
          <w:szCs w:val="24"/>
          <w14:ligatures w14:val="none"/>
        </w:rPr>
        <w:t>析、发展能力分析、现金流量分析。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13" w:line="286" w:lineRule="auto"/>
        <w:ind w:left="169" w:right="344" w:firstLine="484"/>
        <w:jc w:val="left"/>
        <w:textAlignment w:val="baseline"/>
        <w:rPr>
          <w:rFonts w:ascii="宋体" w:hAnsi="宋体" w:eastAsia="宋体" w:cs="仿宋"/>
          <w:snapToGrid w:val="0"/>
          <w:color w:val="000000"/>
          <w:spacing w:val="-5"/>
          <w:kern w:val="0"/>
          <w:sz w:val="24"/>
          <w:szCs w:val="24"/>
          <w14:ligatures w14:val="none"/>
        </w:rPr>
      </w:pPr>
      <w:r>
        <w:rPr>
          <w:rFonts w:ascii="宋体" w:hAnsi="宋体" w:eastAsia="宋体" w:cs="仿宋"/>
          <w:snapToGrid w:val="0"/>
          <w:color w:val="000000"/>
          <w:spacing w:val="-4"/>
          <w:kern w:val="0"/>
          <w:sz w:val="24"/>
          <w:szCs w:val="24"/>
          <w14:ligatures w14:val="none"/>
        </w:rPr>
        <w:t>（3）内部经营数据分析及可视化：运用python语言，进行主营业务收入趋</w:t>
      </w:r>
      <w:r>
        <w:rPr>
          <w:rFonts w:ascii="宋体" w:hAnsi="宋体" w:eastAsia="宋体" w:cs="仿宋"/>
          <w:snapToGrid w:val="0"/>
          <w:color w:val="000000"/>
          <w:spacing w:val="-3"/>
          <w:kern w:val="0"/>
          <w:sz w:val="24"/>
          <w:szCs w:val="24"/>
          <w14:ligatures w14:val="none"/>
        </w:rPr>
        <w:t>势分析，商品品类销售收入占比分析，商品品类销售成本占比分析，销售费</w:t>
      </w:r>
      <w:r>
        <w:rPr>
          <w:rFonts w:ascii="宋体" w:hAnsi="宋体" w:eastAsia="宋体" w:cs="仿宋"/>
          <w:snapToGrid w:val="0"/>
          <w:color w:val="000000"/>
          <w:spacing w:val="-4"/>
          <w:kern w:val="0"/>
          <w:sz w:val="24"/>
          <w:szCs w:val="24"/>
          <w14:ligatures w14:val="none"/>
        </w:rPr>
        <w:t>用趋</w:t>
      </w:r>
      <w:r>
        <w:rPr>
          <w:rFonts w:ascii="宋体" w:hAnsi="宋体" w:eastAsia="宋体" w:cs="仿宋"/>
          <w:snapToGrid w:val="0"/>
          <w:color w:val="000000"/>
          <w:spacing w:val="-3"/>
          <w:kern w:val="0"/>
          <w:sz w:val="24"/>
          <w:szCs w:val="24"/>
          <w14:ligatures w14:val="none"/>
        </w:rPr>
        <w:t>势分析表、毛利率影响分析、地区店面及汇总利润分析，并对相关数据进行</w:t>
      </w:r>
      <w:r>
        <w:rPr>
          <w:rFonts w:ascii="宋体" w:hAnsi="宋体" w:eastAsia="宋体" w:cs="仿宋"/>
          <w:snapToGrid w:val="0"/>
          <w:color w:val="000000"/>
          <w:spacing w:val="-4"/>
          <w:kern w:val="0"/>
          <w:sz w:val="24"/>
          <w:szCs w:val="24"/>
          <w14:ligatures w14:val="none"/>
        </w:rPr>
        <w:t>可视</w:t>
      </w:r>
      <w:r>
        <w:rPr>
          <w:rFonts w:ascii="宋体" w:hAnsi="宋体" w:eastAsia="宋体" w:cs="仿宋"/>
          <w:snapToGrid w:val="0"/>
          <w:color w:val="000000"/>
          <w:spacing w:val="-5"/>
          <w:kern w:val="0"/>
          <w:sz w:val="24"/>
          <w:szCs w:val="24"/>
          <w14:ligatures w14:val="none"/>
        </w:rPr>
        <w:t>化展示</w:t>
      </w:r>
      <w:r>
        <w:rPr>
          <w:rFonts w:hint="eastAsia" w:ascii="宋体" w:hAnsi="宋体" w:eastAsia="宋体" w:cs="仿宋"/>
          <w:snapToGrid w:val="0"/>
          <w:color w:val="000000"/>
          <w:spacing w:val="-5"/>
          <w:kern w:val="0"/>
          <w:sz w:val="24"/>
          <w:szCs w:val="24"/>
          <w14:ligatures w14:val="none"/>
        </w:rPr>
        <w:t>。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01" w:line="223" w:lineRule="auto"/>
        <w:ind w:firstLine="472" w:firstLineChars="200"/>
        <w:jc w:val="left"/>
        <w:textAlignment w:val="baseline"/>
        <w:rPr>
          <w:rFonts w:ascii="宋体" w:hAnsi="宋体" w:eastAsia="宋体" w:cs="仿宋"/>
          <w:snapToGrid w:val="0"/>
          <w:color w:val="000000"/>
          <w:kern w:val="0"/>
          <w:sz w:val="24"/>
          <w:szCs w:val="24"/>
          <w14:ligatures w14:val="none"/>
        </w:rPr>
      </w:pPr>
      <w:r>
        <w:rPr>
          <w:rFonts w:ascii="宋体" w:hAnsi="宋体" w:eastAsia="宋体" w:cs="仿宋"/>
          <w:snapToGrid w:val="0"/>
          <w:color w:val="000000"/>
          <w:spacing w:val="-2"/>
          <w:kern w:val="0"/>
          <w:sz w:val="24"/>
          <w:szCs w:val="24"/>
          <w14:ligatures w14:val="none"/>
        </w:rPr>
        <w:t>2.2竞赛涉及的技术范围具体包括：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13" w:line="286" w:lineRule="auto"/>
        <w:ind w:left="111" w:right="14" w:firstLine="485"/>
        <w:jc w:val="both"/>
        <w:textAlignment w:val="baseline"/>
        <w:rPr>
          <w:rFonts w:ascii="宋体" w:hAnsi="宋体" w:eastAsia="宋体" w:cs="仿宋"/>
          <w:snapToGrid w:val="0"/>
          <w:color w:val="000000"/>
          <w:kern w:val="0"/>
          <w:sz w:val="24"/>
          <w:szCs w:val="24"/>
          <w14:ligatures w14:val="none"/>
        </w:rPr>
      </w:pPr>
      <w:r>
        <w:rPr>
          <w:rFonts w:ascii="宋体" w:hAnsi="宋体" w:eastAsia="宋体" w:cs="仿宋"/>
          <w:snapToGrid w:val="0"/>
          <w:color w:val="000000"/>
          <w:spacing w:val="-5"/>
          <w:kern w:val="0"/>
          <w:sz w:val="24"/>
          <w:szCs w:val="24"/>
          <w14:ligatures w14:val="none"/>
        </w:rPr>
        <w:t>（1）对给定的业财数据，运用python编程语言、引进pandas,numpy等库、</w:t>
      </w:r>
      <w:r>
        <w:rPr>
          <w:rFonts w:ascii="宋体" w:hAnsi="宋体" w:eastAsia="宋体" w:cs="仿宋"/>
          <w:snapToGrid w:val="0"/>
          <w:color w:val="000000"/>
          <w:spacing w:val="-7"/>
          <w:kern w:val="0"/>
          <w:sz w:val="24"/>
          <w:szCs w:val="24"/>
          <w14:ligatures w14:val="none"/>
        </w:rPr>
        <w:t>应用pandas中的iloc,merge,concat等方法进行相关数据的提取、合并、清洗、</w:t>
      </w:r>
      <w:r>
        <w:rPr>
          <w:rFonts w:ascii="宋体" w:hAnsi="宋体" w:eastAsia="宋体" w:cs="仿宋"/>
          <w:snapToGrid w:val="0"/>
          <w:color w:val="000000"/>
          <w:spacing w:val="-4"/>
          <w:kern w:val="0"/>
          <w:sz w:val="24"/>
          <w:szCs w:val="24"/>
          <w14:ligatures w14:val="none"/>
        </w:rPr>
        <w:t>筛选、转换，然后结合会计报表编制和财务分析的规则和方法，生成最终的数据处理结果。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10" w:line="279" w:lineRule="auto"/>
        <w:ind w:left="97" w:right="91" w:firstLine="498"/>
        <w:jc w:val="both"/>
        <w:textAlignment w:val="baseline"/>
        <w:rPr>
          <w:rFonts w:ascii="宋体" w:hAnsi="宋体" w:eastAsia="宋体" w:cs="仿宋"/>
          <w:snapToGrid w:val="0"/>
          <w:color w:val="000000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仿宋"/>
          <w:snapToGrid w:val="0"/>
          <w:color w:val="000000"/>
          <w:spacing w:val="-2"/>
          <w:kern w:val="0"/>
          <w:sz w:val="24"/>
          <w:szCs w:val="24"/>
          <w:lang w:eastAsia="zh-CN"/>
          <w14:ligatures w14:val="none"/>
        </w:rPr>
        <w:t>（</w:t>
      </w:r>
      <w:r>
        <w:rPr>
          <w:rFonts w:hint="eastAsia" w:ascii="宋体" w:hAnsi="宋体" w:eastAsia="宋体" w:cs="仿宋"/>
          <w:snapToGrid w:val="0"/>
          <w:color w:val="000000"/>
          <w:spacing w:val="-2"/>
          <w:kern w:val="0"/>
          <w:sz w:val="24"/>
          <w:szCs w:val="24"/>
          <w:lang w:val="en-US" w:eastAsia="zh-CN"/>
          <w14:ligatures w14:val="none"/>
        </w:rPr>
        <w:t>2</w:t>
      </w:r>
      <w:r>
        <w:rPr>
          <w:rFonts w:hint="eastAsia" w:ascii="宋体" w:hAnsi="宋体" w:eastAsia="宋体" w:cs="仿宋"/>
          <w:snapToGrid w:val="0"/>
          <w:color w:val="000000"/>
          <w:spacing w:val="-2"/>
          <w:kern w:val="0"/>
          <w:sz w:val="24"/>
          <w:szCs w:val="24"/>
          <w:lang w:eastAsia="zh-CN"/>
          <w14:ligatures w14:val="none"/>
        </w:rPr>
        <w:t>）</w:t>
      </w:r>
      <w:r>
        <w:rPr>
          <w:rFonts w:ascii="宋体" w:hAnsi="宋体" w:eastAsia="宋体" w:cs="仿宋"/>
          <w:snapToGrid w:val="0"/>
          <w:color w:val="000000"/>
          <w:spacing w:val="-2"/>
          <w:kern w:val="0"/>
          <w:sz w:val="24"/>
          <w:szCs w:val="24"/>
          <w:lang w:eastAsia="en-US"/>
          <w14:ligatures w14:val="none"/>
        </w:rPr>
        <w:t>对给定的业财数据，综合运用python编程语言、引进pandas,numpy,</w:t>
      </w:r>
      <w:r>
        <w:rPr>
          <w:rFonts w:ascii="宋体" w:hAnsi="宋体" w:eastAsia="宋体" w:cs="仿宋"/>
          <w:snapToGrid w:val="0"/>
          <w:color w:val="000000"/>
          <w:spacing w:val="-5"/>
          <w:kern w:val="0"/>
          <w:sz w:val="24"/>
          <w:szCs w:val="24"/>
          <w:lang w:eastAsia="en-US"/>
          <w14:ligatures w14:val="none"/>
        </w:rPr>
        <w:t>matplotlib等库、应用pandas</w:t>
      </w:r>
      <w:r>
        <w:rPr>
          <w:rFonts w:ascii="宋体" w:hAnsi="宋体" w:eastAsia="宋体" w:cs="仿宋"/>
          <w:snapToGrid w:val="0"/>
          <w:color w:val="000000"/>
          <w:spacing w:val="-6"/>
          <w:kern w:val="0"/>
          <w:sz w:val="24"/>
          <w:szCs w:val="24"/>
          <w:lang w:eastAsia="en-US"/>
          <w14:ligatures w14:val="none"/>
        </w:rPr>
        <w:t>中groupby,sum,mean以及matplotlib中legend</w:t>
      </w:r>
      <w:r>
        <w:rPr>
          <w:rFonts w:ascii="宋体" w:hAnsi="宋体" w:eastAsia="宋体" w:cs="仿宋"/>
          <w:snapToGrid w:val="0"/>
          <w:color w:val="000000"/>
          <w:kern w:val="0"/>
          <w:sz w:val="24"/>
          <w:szCs w:val="24"/>
          <w:lang w:eastAsia="en-US"/>
          <w14:ligatures w14:val="none"/>
        </w:rPr>
        <w:t>等方法与财会核算方法相结合，实现对业财数据源的分析和可视化</w:t>
      </w:r>
      <w:r>
        <w:rPr>
          <w:rFonts w:ascii="宋体" w:hAnsi="宋体" w:eastAsia="宋体" w:cs="仿宋"/>
          <w:snapToGrid w:val="0"/>
          <w:color w:val="000000"/>
          <w:spacing w:val="-1"/>
          <w:kern w:val="0"/>
          <w:sz w:val="24"/>
          <w:szCs w:val="24"/>
          <w:lang w:eastAsia="en-US"/>
          <w14:ligatures w14:val="none"/>
        </w:rPr>
        <w:t>展示。</w:t>
      </w: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b/>
          <w:bCs/>
          <w:color w:val="000000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eastAsia="zh-CN"/>
          <w14:ligatures w14:val="none"/>
        </w:rPr>
        <w:t>六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14:ligatures w14:val="none"/>
        </w:rPr>
        <w:t>、成绩评定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11" w:line="222" w:lineRule="auto"/>
        <w:ind w:left="535"/>
        <w:jc w:val="left"/>
        <w:textAlignment w:val="baseline"/>
        <w:rPr>
          <w:rFonts w:ascii="宋体" w:hAnsi="宋体" w:eastAsia="宋体" w:cs="仿宋"/>
          <w:snapToGrid w:val="0"/>
          <w:color w:val="000000"/>
          <w:kern w:val="0"/>
          <w:sz w:val="24"/>
          <w:szCs w:val="24"/>
          <w14:ligatures w14:val="none"/>
        </w:rPr>
      </w:pPr>
      <w:r>
        <w:rPr>
          <w:rFonts w:ascii="宋体" w:hAnsi="宋体" w:eastAsia="宋体" w:cs="仿宋"/>
          <w:snapToGrid w:val="0"/>
          <w:color w:val="000000"/>
          <w:spacing w:val="-3"/>
          <w:kern w:val="0"/>
          <w:sz w:val="24"/>
          <w:szCs w:val="24"/>
          <w14:ligatures w14:val="none"/>
        </w:rPr>
        <w:t>1.管理会计技能竞赛环节</w:t>
      </w:r>
    </w:p>
    <w:tbl>
      <w:tblPr>
        <w:tblStyle w:val="7"/>
        <w:tblW w:w="8661" w:type="dxa"/>
        <w:tblInd w:w="1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56"/>
        <w:gridCol w:w="3497"/>
        <w:gridCol w:w="1703"/>
        <w:gridCol w:w="100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7" w:hRule="atLeast"/>
        </w:trPr>
        <w:tc>
          <w:tcPr>
            <w:tcW w:w="2456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5" w:line="329" w:lineRule="exact"/>
              <w:ind w:left="1019"/>
              <w:jc w:val="left"/>
              <w:textAlignment w:val="baseline"/>
              <w:rPr>
                <w:rFonts w:ascii="宋体" w:hAnsi="宋体" w:eastAsia="宋体" w:cs="仿宋"/>
                <w:snapToGrid w:val="0"/>
                <w:color w:val="000000"/>
                <w:kern w:val="0"/>
                <w:sz w:val="22"/>
                <w:szCs w:val="20"/>
                <w:lang w:eastAsia="en-US"/>
                <w14:ligatures w14:val="none"/>
              </w:rPr>
            </w:pPr>
            <w:r>
              <w:rPr>
                <w:rFonts w:ascii="宋体" w:hAnsi="宋体" w:eastAsia="宋体" w:cs="仿宋"/>
                <w:snapToGrid w:val="0"/>
                <w:color w:val="000000"/>
                <w:spacing w:val="-10"/>
                <w:kern w:val="0"/>
                <w:position w:val="7"/>
                <w:sz w:val="22"/>
                <w:szCs w:val="20"/>
                <w:lang w:eastAsia="en-US"/>
                <w14:ligatures w14:val="none"/>
              </w:rPr>
              <w:t>竞赛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3" w:lineRule="auto"/>
              <w:ind w:left="1040"/>
              <w:jc w:val="left"/>
              <w:textAlignment w:val="baseline"/>
              <w:rPr>
                <w:rFonts w:ascii="宋体" w:hAnsi="宋体" w:eastAsia="宋体" w:cs="仿宋"/>
                <w:snapToGrid w:val="0"/>
                <w:color w:val="000000"/>
                <w:kern w:val="0"/>
                <w:sz w:val="22"/>
                <w:szCs w:val="20"/>
                <w:lang w:eastAsia="en-US"/>
                <w14:ligatures w14:val="none"/>
              </w:rPr>
            </w:pPr>
            <w:r>
              <w:rPr>
                <w:rFonts w:ascii="宋体" w:hAnsi="宋体" w:eastAsia="宋体" w:cs="仿宋"/>
                <w:snapToGrid w:val="0"/>
                <w:color w:val="000000"/>
                <w:spacing w:val="-20"/>
                <w:kern w:val="0"/>
                <w:sz w:val="22"/>
                <w:szCs w:val="20"/>
                <w:lang w:eastAsia="en-US"/>
                <w14:ligatures w14:val="none"/>
              </w:rPr>
              <w:t>内容</w:t>
            </w:r>
          </w:p>
        </w:tc>
        <w:tc>
          <w:tcPr>
            <w:tcW w:w="3497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98" w:line="223" w:lineRule="auto"/>
              <w:ind w:left="1095"/>
              <w:jc w:val="left"/>
              <w:textAlignment w:val="baseline"/>
              <w:rPr>
                <w:rFonts w:ascii="宋体" w:hAnsi="宋体" w:eastAsia="宋体" w:cs="仿宋"/>
                <w:snapToGrid w:val="0"/>
                <w:color w:val="000000"/>
                <w:kern w:val="0"/>
                <w:sz w:val="22"/>
                <w:szCs w:val="20"/>
                <w:lang w:eastAsia="en-US"/>
                <w14:ligatures w14:val="none"/>
              </w:rPr>
            </w:pPr>
            <w:r>
              <w:rPr>
                <w:rFonts w:ascii="宋体" w:hAnsi="宋体" w:eastAsia="宋体" w:cs="仿宋"/>
                <w:snapToGrid w:val="0"/>
                <w:color w:val="000000"/>
                <w:spacing w:val="-2"/>
                <w:kern w:val="0"/>
                <w:sz w:val="22"/>
                <w:szCs w:val="20"/>
                <w:lang w:eastAsia="en-US"/>
                <w14:ligatures w14:val="none"/>
              </w:rPr>
              <w:t>技术参考标准</w:t>
            </w:r>
          </w:p>
        </w:tc>
        <w:tc>
          <w:tcPr>
            <w:tcW w:w="1703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98" w:line="223" w:lineRule="auto"/>
              <w:ind w:left="679"/>
              <w:jc w:val="left"/>
              <w:textAlignment w:val="baseline"/>
              <w:rPr>
                <w:rFonts w:ascii="宋体" w:hAnsi="宋体" w:eastAsia="宋体" w:cs="仿宋"/>
                <w:snapToGrid w:val="0"/>
                <w:color w:val="000000"/>
                <w:kern w:val="0"/>
                <w:sz w:val="22"/>
                <w:szCs w:val="20"/>
                <w:lang w:eastAsia="en-US"/>
                <w14:ligatures w14:val="none"/>
              </w:rPr>
            </w:pPr>
            <w:r>
              <w:rPr>
                <w:rFonts w:ascii="宋体" w:hAnsi="宋体" w:eastAsia="宋体" w:cs="仿宋"/>
                <w:snapToGrid w:val="0"/>
                <w:color w:val="000000"/>
                <w:spacing w:val="-4"/>
                <w:kern w:val="0"/>
                <w:sz w:val="22"/>
                <w:szCs w:val="20"/>
                <w:lang w:eastAsia="en-US"/>
                <w14:ligatures w14:val="none"/>
              </w:rPr>
              <w:t>评分规则</w:t>
            </w:r>
          </w:p>
        </w:tc>
        <w:tc>
          <w:tcPr>
            <w:tcW w:w="1005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5" w:line="250" w:lineRule="auto"/>
              <w:ind w:left="177" w:right="159" w:firstLine="4"/>
              <w:jc w:val="left"/>
              <w:textAlignment w:val="baseline"/>
              <w:rPr>
                <w:rFonts w:ascii="宋体" w:hAnsi="宋体" w:eastAsia="宋体" w:cs="仿宋"/>
                <w:snapToGrid w:val="0"/>
                <w:color w:val="000000"/>
                <w:kern w:val="0"/>
                <w:sz w:val="22"/>
                <w:szCs w:val="20"/>
                <w:lang w:eastAsia="en-US"/>
                <w14:ligatures w14:val="none"/>
              </w:rPr>
            </w:pPr>
            <w:r>
              <w:rPr>
                <w:rFonts w:ascii="宋体" w:hAnsi="宋体" w:eastAsia="宋体" w:cs="仿宋"/>
                <w:snapToGrid w:val="0"/>
                <w:color w:val="000000"/>
                <w:spacing w:val="-6"/>
                <w:kern w:val="0"/>
                <w:sz w:val="22"/>
                <w:szCs w:val="20"/>
                <w:lang w:eastAsia="en-US"/>
                <w14:ligatures w14:val="none"/>
              </w:rPr>
              <w:t>参考分</w:t>
            </w:r>
            <w:r>
              <w:rPr>
                <w:rFonts w:ascii="宋体" w:hAnsi="宋体" w:eastAsia="宋体" w:cs="仿宋"/>
                <w:snapToGrid w:val="0"/>
                <w:color w:val="000000"/>
                <w:spacing w:val="-4"/>
                <w:kern w:val="0"/>
                <w:sz w:val="22"/>
                <w:szCs w:val="20"/>
                <w:lang w:eastAsia="en-US"/>
                <w14:ligatures w14:val="none"/>
              </w:rPr>
              <w:t>值比重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2456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81" w:line="222" w:lineRule="auto"/>
              <w:ind w:left="764"/>
              <w:jc w:val="left"/>
              <w:textAlignment w:val="baseline"/>
              <w:rPr>
                <w:rFonts w:ascii="宋体" w:hAnsi="宋体" w:eastAsia="宋体" w:cs="仿宋"/>
                <w:snapToGrid w:val="0"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</w:pPr>
            <w:r>
              <w:rPr>
                <w:rFonts w:ascii="宋体" w:hAnsi="宋体" w:eastAsia="宋体" w:cs="仿宋"/>
                <w:snapToGrid w:val="0"/>
                <w:color w:val="000000"/>
                <w:spacing w:val="-7"/>
                <w:kern w:val="0"/>
                <w:sz w:val="24"/>
                <w:szCs w:val="24"/>
                <w:lang w:eastAsia="en-US"/>
                <w14:ligatures w14:val="none"/>
              </w:rPr>
              <w:t>战略管理</w:t>
            </w:r>
          </w:p>
        </w:tc>
        <w:tc>
          <w:tcPr>
            <w:tcW w:w="3497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81" w:line="222" w:lineRule="auto"/>
              <w:ind w:left="346"/>
              <w:jc w:val="left"/>
              <w:textAlignment w:val="baseline"/>
              <w:rPr>
                <w:rFonts w:ascii="宋体" w:hAnsi="宋体" w:eastAsia="宋体" w:cs="仿宋"/>
                <w:snapToGrid w:val="0"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</w:pPr>
            <w:r>
              <w:rPr>
                <w:rFonts w:ascii="宋体" w:hAnsi="宋体" w:eastAsia="宋体" w:cs="仿宋"/>
                <w:snapToGrid w:val="0"/>
                <w:color w:val="000000"/>
                <w:spacing w:val="-5"/>
                <w:kern w:val="0"/>
                <w:sz w:val="24"/>
                <w:szCs w:val="24"/>
                <w:lang w:eastAsia="en-US"/>
                <w14:ligatures w14:val="none"/>
              </w:rPr>
              <w:t>应用指引第100号、101号</w:t>
            </w:r>
          </w:p>
        </w:tc>
        <w:tc>
          <w:tcPr>
            <w:tcW w:w="1703" w:type="dxa"/>
            <w:vMerge w:val="restart"/>
            <w:tcBorders>
              <w:bottom w:val="nil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8" w:lineRule="auto"/>
              <w:jc w:val="left"/>
              <w:textAlignment w:val="baseline"/>
              <w:rPr>
                <w:rFonts w:ascii="宋体" w:hAnsi="宋体" w:eastAsia="宋体" w:cs="Arial"/>
                <w:snapToGrid w:val="0"/>
                <w:color w:val="000000"/>
                <w:kern w:val="0"/>
                <w:sz w:val="20"/>
                <w:szCs w:val="21"/>
                <w14:ligatures w14:val="none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9" w:lineRule="auto"/>
              <w:jc w:val="left"/>
              <w:textAlignment w:val="baseline"/>
              <w:rPr>
                <w:rFonts w:ascii="宋体" w:hAnsi="宋体" w:eastAsia="宋体" w:cs="Arial"/>
                <w:snapToGrid w:val="0"/>
                <w:color w:val="000000"/>
                <w:kern w:val="0"/>
                <w:sz w:val="20"/>
                <w:szCs w:val="21"/>
                <w14:ligatures w14:val="none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9" w:lineRule="auto"/>
              <w:jc w:val="left"/>
              <w:textAlignment w:val="baseline"/>
              <w:rPr>
                <w:rFonts w:ascii="宋体" w:hAnsi="宋体" w:eastAsia="宋体" w:cs="Arial"/>
                <w:snapToGrid w:val="0"/>
                <w:color w:val="000000"/>
                <w:kern w:val="0"/>
                <w:sz w:val="20"/>
                <w:szCs w:val="21"/>
                <w14:ligatures w14:val="none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512" w:lineRule="auto"/>
              <w:ind w:left="117" w:right="95" w:firstLine="241"/>
              <w:textAlignment w:val="baseline"/>
              <w:rPr>
                <w:rFonts w:ascii="宋体" w:hAnsi="宋体" w:eastAsia="宋体" w:cs="仿宋"/>
                <w:snapToGrid w:val="0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仿宋"/>
                <w:snapToGrid w:val="0"/>
                <w:color w:val="000000"/>
                <w:spacing w:val="34"/>
                <w:kern w:val="0"/>
                <w:sz w:val="24"/>
                <w:szCs w:val="24"/>
                <w14:ligatures w14:val="none"/>
              </w:rPr>
              <w:t>根据系统预</w:t>
            </w:r>
            <w:r>
              <w:rPr>
                <w:rFonts w:ascii="宋体" w:hAnsi="宋体" w:eastAsia="宋体" w:cs="仿宋"/>
                <w:snapToGrid w:val="0"/>
                <w:color w:val="000000"/>
                <w:spacing w:val="28"/>
                <w:kern w:val="0"/>
                <w:sz w:val="24"/>
                <w:szCs w:val="24"/>
                <w14:ligatures w14:val="none"/>
              </w:rPr>
              <w:t>先设置的评分标准对选手的</w:t>
            </w:r>
            <w:r>
              <w:rPr>
                <w:rFonts w:ascii="宋体" w:hAnsi="宋体" w:eastAsia="宋体" w:cs="仿宋"/>
                <w:snapToGrid w:val="0"/>
                <w:color w:val="000000"/>
                <w:spacing w:val="-10"/>
                <w:kern w:val="0"/>
                <w:sz w:val="24"/>
                <w:szCs w:val="24"/>
                <w14:ligatures w14:val="none"/>
              </w:rPr>
              <w:t>计算结果、分析</w:t>
            </w:r>
            <w:r>
              <w:rPr>
                <w:rFonts w:ascii="宋体" w:hAnsi="宋体" w:eastAsia="宋体" w:cs="仿宋"/>
                <w:snapToGrid w:val="0"/>
                <w:color w:val="000000"/>
                <w:spacing w:val="28"/>
                <w:kern w:val="0"/>
                <w:sz w:val="24"/>
                <w:szCs w:val="24"/>
                <w14:ligatures w14:val="none"/>
              </w:rPr>
              <w:t>结论等进行评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3" w:lineRule="auto"/>
              <w:ind w:left="121"/>
              <w:jc w:val="left"/>
              <w:textAlignment w:val="baseline"/>
              <w:rPr>
                <w:rFonts w:ascii="宋体" w:hAnsi="宋体" w:eastAsia="宋体" w:cs="仿宋"/>
                <w:snapToGrid w:val="0"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</w:pPr>
            <w:r>
              <w:rPr>
                <w:rFonts w:ascii="宋体" w:hAnsi="宋体" w:eastAsia="宋体" w:cs="仿宋"/>
                <w:snapToGrid w:val="0"/>
                <w:color w:val="000000"/>
                <w:spacing w:val="-10"/>
                <w:kern w:val="0"/>
                <w:sz w:val="24"/>
                <w:szCs w:val="24"/>
                <w:lang w:eastAsia="en-US"/>
                <w14:ligatures w14:val="none"/>
              </w:rPr>
              <w:t>分。</w:t>
            </w:r>
          </w:p>
        </w:tc>
        <w:tc>
          <w:tcPr>
            <w:tcW w:w="1005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92" w:line="242" w:lineRule="auto"/>
              <w:ind w:left="353"/>
              <w:jc w:val="left"/>
              <w:textAlignment w:val="baseline"/>
              <w:rPr>
                <w:rFonts w:ascii="宋体" w:hAnsi="宋体" w:eastAsia="宋体" w:cs="仿宋"/>
                <w:snapToGrid w:val="0"/>
                <w:color w:val="000000"/>
                <w:kern w:val="0"/>
                <w:sz w:val="22"/>
                <w:szCs w:val="20"/>
                <w:lang w:eastAsia="en-US"/>
                <w14:ligatures w14:val="none"/>
              </w:rPr>
            </w:pPr>
            <w:r>
              <w:rPr>
                <w:rFonts w:ascii="宋体" w:hAnsi="宋体" w:eastAsia="宋体" w:cs="仿宋"/>
                <w:snapToGrid w:val="0"/>
                <w:color w:val="000000"/>
                <w:spacing w:val="-8"/>
                <w:kern w:val="0"/>
                <w:sz w:val="22"/>
                <w:szCs w:val="20"/>
                <w:lang w:eastAsia="en-US"/>
                <w14:ligatures w14:val="none"/>
              </w:rPr>
              <w:t>10%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2456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81" w:line="222" w:lineRule="auto"/>
              <w:ind w:left="757"/>
              <w:jc w:val="left"/>
              <w:textAlignment w:val="baseline"/>
              <w:rPr>
                <w:rFonts w:ascii="宋体" w:hAnsi="宋体" w:eastAsia="宋体" w:cs="仿宋"/>
                <w:snapToGrid w:val="0"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</w:pPr>
            <w:r>
              <w:rPr>
                <w:rFonts w:ascii="宋体" w:hAnsi="宋体" w:eastAsia="宋体" w:cs="仿宋"/>
                <w:snapToGrid w:val="0"/>
                <w:color w:val="000000"/>
                <w:spacing w:val="-5"/>
                <w:kern w:val="0"/>
                <w:sz w:val="24"/>
                <w:szCs w:val="24"/>
                <w:lang w:eastAsia="en-US"/>
                <w14:ligatures w14:val="none"/>
              </w:rPr>
              <w:t>预算管理</w:t>
            </w:r>
          </w:p>
        </w:tc>
        <w:tc>
          <w:tcPr>
            <w:tcW w:w="3497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5" w:line="249" w:lineRule="auto"/>
              <w:ind w:left="1640" w:right="98" w:hanging="1527"/>
              <w:jc w:val="left"/>
              <w:textAlignment w:val="baseline"/>
              <w:rPr>
                <w:rFonts w:ascii="宋体" w:hAnsi="宋体" w:eastAsia="宋体" w:cs="仿宋"/>
                <w:snapToGrid w:val="0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仿宋"/>
                <w:snapToGrid w:val="0"/>
                <w:color w:val="000000"/>
                <w:spacing w:val="-12"/>
                <w:kern w:val="0"/>
                <w:sz w:val="24"/>
                <w:szCs w:val="24"/>
                <w14:ligatures w14:val="none"/>
              </w:rPr>
              <w:t>应用指引第200号、201号、203</w:t>
            </w:r>
            <w:r>
              <w:rPr>
                <w:rFonts w:ascii="宋体" w:hAnsi="宋体" w:eastAsia="宋体" w:cs="仿宋"/>
                <w:snapToGrid w:val="0"/>
                <w:color w:val="000000"/>
                <w:kern w:val="0"/>
                <w:sz w:val="24"/>
                <w:szCs w:val="24"/>
                <w14:ligatures w14:val="none"/>
              </w:rPr>
              <w:t>号</w:t>
            </w:r>
          </w:p>
        </w:tc>
        <w:tc>
          <w:tcPr>
            <w:tcW w:w="1703" w:type="dxa"/>
            <w:vMerge w:val="continue"/>
            <w:tcBorders>
              <w:top w:val="nil"/>
              <w:bottom w:val="nil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宋体" w:eastAsia="宋体" w:cs="Arial"/>
                <w:snapToGrid w:val="0"/>
                <w:color w:val="000000"/>
                <w:kern w:val="0"/>
                <w:sz w:val="20"/>
                <w:szCs w:val="21"/>
                <w14:ligatures w14:val="none"/>
              </w:rPr>
            </w:pPr>
          </w:p>
        </w:tc>
        <w:tc>
          <w:tcPr>
            <w:tcW w:w="1005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93" w:line="242" w:lineRule="auto"/>
              <w:ind w:left="339"/>
              <w:jc w:val="left"/>
              <w:textAlignment w:val="baseline"/>
              <w:rPr>
                <w:rFonts w:ascii="宋体" w:hAnsi="宋体" w:eastAsia="宋体" w:cs="仿宋"/>
                <w:snapToGrid w:val="0"/>
                <w:color w:val="000000"/>
                <w:kern w:val="0"/>
                <w:sz w:val="22"/>
                <w:szCs w:val="20"/>
                <w:lang w:eastAsia="en-US"/>
                <w14:ligatures w14:val="none"/>
              </w:rPr>
            </w:pPr>
            <w:r>
              <w:rPr>
                <w:rFonts w:ascii="宋体" w:hAnsi="宋体" w:eastAsia="宋体" w:cs="仿宋"/>
                <w:snapToGrid w:val="0"/>
                <w:color w:val="000000"/>
                <w:spacing w:val="-4"/>
                <w:kern w:val="0"/>
                <w:sz w:val="22"/>
                <w:szCs w:val="20"/>
                <w:lang w:eastAsia="en-US"/>
                <w14:ligatures w14:val="none"/>
              </w:rPr>
              <w:t>20%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2456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85" w:line="222" w:lineRule="auto"/>
              <w:ind w:left="759"/>
              <w:jc w:val="left"/>
              <w:textAlignment w:val="baseline"/>
              <w:rPr>
                <w:rFonts w:ascii="宋体" w:hAnsi="宋体" w:eastAsia="宋体" w:cs="仿宋"/>
                <w:snapToGrid w:val="0"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</w:pPr>
            <w:r>
              <w:rPr>
                <w:rFonts w:ascii="宋体" w:hAnsi="宋体" w:eastAsia="宋体" w:cs="仿宋"/>
                <w:snapToGrid w:val="0"/>
                <w:color w:val="000000"/>
                <w:spacing w:val="-5"/>
                <w:kern w:val="0"/>
                <w:sz w:val="24"/>
                <w:szCs w:val="24"/>
                <w:lang w:eastAsia="en-US"/>
                <w14:ligatures w14:val="none"/>
              </w:rPr>
              <w:t>成本管理</w:t>
            </w:r>
          </w:p>
        </w:tc>
        <w:tc>
          <w:tcPr>
            <w:tcW w:w="3497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5" w:line="249" w:lineRule="auto"/>
              <w:ind w:left="1191" w:right="98" w:hanging="1078"/>
              <w:jc w:val="left"/>
              <w:textAlignment w:val="baseline"/>
              <w:rPr>
                <w:rFonts w:ascii="宋体" w:hAnsi="宋体" w:eastAsia="宋体" w:cs="仿宋"/>
                <w:snapToGrid w:val="0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仿宋"/>
                <w:snapToGrid w:val="0"/>
                <w:color w:val="000000"/>
                <w:spacing w:val="-12"/>
                <w:kern w:val="0"/>
                <w:sz w:val="24"/>
                <w:szCs w:val="24"/>
                <w14:ligatures w14:val="none"/>
              </w:rPr>
              <w:t>应用指引第300号、302号、303</w:t>
            </w:r>
            <w:r>
              <w:rPr>
                <w:rFonts w:ascii="宋体" w:hAnsi="宋体" w:eastAsia="宋体" w:cs="仿宋"/>
                <w:snapToGrid w:val="0"/>
                <w:color w:val="000000"/>
                <w:spacing w:val="-4"/>
                <w:kern w:val="0"/>
                <w:sz w:val="24"/>
                <w:szCs w:val="24"/>
                <w14:ligatures w14:val="none"/>
              </w:rPr>
              <w:t>号、304号</w:t>
            </w:r>
          </w:p>
        </w:tc>
        <w:tc>
          <w:tcPr>
            <w:tcW w:w="1703" w:type="dxa"/>
            <w:vMerge w:val="continue"/>
            <w:tcBorders>
              <w:top w:val="nil"/>
              <w:bottom w:val="nil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宋体" w:eastAsia="宋体" w:cs="Arial"/>
                <w:snapToGrid w:val="0"/>
                <w:color w:val="000000"/>
                <w:kern w:val="0"/>
                <w:sz w:val="20"/>
                <w:szCs w:val="21"/>
                <w14:ligatures w14:val="none"/>
              </w:rPr>
            </w:pPr>
          </w:p>
        </w:tc>
        <w:tc>
          <w:tcPr>
            <w:tcW w:w="1005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96" w:line="242" w:lineRule="auto"/>
              <w:ind w:left="339"/>
              <w:jc w:val="left"/>
              <w:textAlignment w:val="baseline"/>
              <w:rPr>
                <w:rFonts w:ascii="宋体" w:hAnsi="宋体" w:eastAsia="宋体" w:cs="仿宋"/>
                <w:snapToGrid w:val="0"/>
                <w:color w:val="000000"/>
                <w:kern w:val="0"/>
                <w:sz w:val="22"/>
                <w:szCs w:val="20"/>
                <w:lang w:eastAsia="en-US"/>
                <w14:ligatures w14:val="none"/>
              </w:rPr>
            </w:pPr>
            <w:r>
              <w:rPr>
                <w:rFonts w:ascii="宋体" w:hAnsi="宋体" w:eastAsia="宋体" w:cs="仿宋"/>
                <w:snapToGrid w:val="0"/>
                <w:color w:val="000000"/>
                <w:spacing w:val="-4"/>
                <w:kern w:val="0"/>
                <w:sz w:val="22"/>
                <w:szCs w:val="20"/>
                <w:lang w:eastAsia="en-US"/>
                <w14:ligatures w14:val="none"/>
              </w:rPr>
              <w:t>20%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2456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87" w:line="224" w:lineRule="auto"/>
              <w:ind w:left="762"/>
              <w:jc w:val="left"/>
              <w:textAlignment w:val="baseline"/>
              <w:rPr>
                <w:rFonts w:ascii="宋体" w:hAnsi="宋体" w:eastAsia="宋体" w:cs="仿宋"/>
                <w:snapToGrid w:val="0"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</w:pPr>
            <w:r>
              <w:rPr>
                <w:rFonts w:ascii="宋体" w:hAnsi="宋体" w:eastAsia="宋体" w:cs="仿宋"/>
                <w:snapToGrid w:val="0"/>
                <w:color w:val="000000"/>
                <w:spacing w:val="-6"/>
                <w:kern w:val="0"/>
                <w:sz w:val="24"/>
                <w:szCs w:val="24"/>
                <w:lang w:eastAsia="en-US"/>
                <w14:ligatures w14:val="none"/>
              </w:rPr>
              <w:t>营运管理</w:t>
            </w:r>
          </w:p>
        </w:tc>
        <w:tc>
          <w:tcPr>
            <w:tcW w:w="3497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8" w:line="249" w:lineRule="auto"/>
              <w:ind w:left="1640" w:right="98" w:hanging="1527"/>
              <w:jc w:val="left"/>
              <w:textAlignment w:val="baseline"/>
              <w:rPr>
                <w:rFonts w:ascii="宋体" w:hAnsi="宋体" w:eastAsia="宋体" w:cs="仿宋"/>
                <w:snapToGrid w:val="0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仿宋"/>
                <w:snapToGrid w:val="0"/>
                <w:color w:val="000000"/>
                <w:spacing w:val="-12"/>
                <w:kern w:val="0"/>
                <w:sz w:val="24"/>
                <w:szCs w:val="24"/>
                <w14:ligatures w14:val="none"/>
              </w:rPr>
              <w:t>应用指引第400号、401号、403</w:t>
            </w:r>
            <w:r>
              <w:rPr>
                <w:rFonts w:ascii="宋体" w:hAnsi="宋体" w:eastAsia="宋体" w:cs="仿宋"/>
                <w:snapToGrid w:val="0"/>
                <w:color w:val="000000"/>
                <w:kern w:val="0"/>
                <w:sz w:val="24"/>
                <w:szCs w:val="24"/>
                <w14:ligatures w14:val="none"/>
              </w:rPr>
              <w:t>号</w:t>
            </w:r>
          </w:p>
        </w:tc>
        <w:tc>
          <w:tcPr>
            <w:tcW w:w="1703" w:type="dxa"/>
            <w:vMerge w:val="continue"/>
            <w:tcBorders>
              <w:top w:val="nil"/>
              <w:bottom w:val="nil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宋体" w:eastAsia="宋体" w:cs="Arial"/>
                <w:snapToGrid w:val="0"/>
                <w:color w:val="000000"/>
                <w:kern w:val="0"/>
                <w:sz w:val="20"/>
                <w:szCs w:val="21"/>
                <w14:ligatures w14:val="none"/>
              </w:rPr>
            </w:pPr>
          </w:p>
        </w:tc>
        <w:tc>
          <w:tcPr>
            <w:tcW w:w="1005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99" w:line="242" w:lineRule="auto"/>
              <w:ind w:left="339"/>
              <w:jc w:val="left"/>
              <w:textAlignment w:val="baseline"/>
              <w:rPr>
                <w:rFonts w:ascii="宋体" w:hAnsi="宋体" w:eastAsia="宋体" w:cs="仿宋"/>
                <w:snapToGrid w:val="0"/>
                <w:color w:val="000000"/>
                <w:kern w:val="0"/>
                <w:sz w:val="22"/>
                <w:szCs w:val="20"/>
                <w:lang w:eastAsia="en-US"/>
                <w14:ligatures w14:val="none"/>
              </w:rPr>
            </w:pPr>
            <w:r>
              <w:rPr>
                <w:rFonts w:ascii="宋体" w:hAnsi="宋体" w:eastAsia="宋体" w:cs="仿宋"/>
                <w:snapToGrid w:val="0"/>
                <w:color w:val="000000"/>
                <w:spacing w:val="-4"/>
                <w:kern w:val="0"/>
                <w:sz w:val="22"/>
                <w:szCs w:val="20"/>
                <w:lang w:eastAsia="en-US"/>
                <w14:ligatures w14:val="none"/>
              </w:rPr>
              <w:t>20%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2456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87" w:line="224" w:lineRule="auto"/>
              <w:ind w:left="634"/>
              <w:jc w:val="left"/>
              <w:textAlignment w:val="baseline"/>
              <w:rPr>
                <w:rFonts w:ascii="宋体" w:hAnsi="宋体" w:eastAsia="宋体" w:cs="仿宋"/>
                <w:snapToGrid w:val="0"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</w:pPr>
            <w:r>
              <w:rPr>
                <w:rFonts w:ascii="宋体" w:hAnsi="宋体" w:eastAsia="宋体" w:cs="仿宋"/>
                <w:snapToGrid w:val="0"/>
                <w:color w:val="000000"/>
                <w:spacing w:val="-4"/>
                <w:kern w:val="0"/>
                <w:sz w:val="24"/>
                <w:szCs w:val="24"/>
                <w:lang w:eastAsia="en-US"/>
                <w14:ligatures w14:val="none"/>
              </w:rPr>
              <w:t>投融资管理</w:t>
            </w:r>
          </w:p>
        </w:tc>
        <w:tc>
          <w:tcPr>
            <w:tcW w:w="3497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88" w:line="222" w:lineRule="auto"/>
              <w:ind w:left="346"/>
              <w:jc w:val="left"/>
              <w:textAlignment w:val="baseline"/>
              <w:rPr>
                <w:rFonts w:ascii="宋体" w:hAnsi="宋体" w:eastAsia="宋体" w:cs="仿宋"/>
                <w:snapToGrid w:val="0"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</w:pPr>
            <w:r>
              <w:rPr>
                <w:rFonts w:ascii="宋体" w:hAnsi="宋体" w:eastAsia="宋体" w:cs="仿宋"/>
                <w:snapToGrid w:val="0"/>
                <w:color w:val="000000"/>
                <w:spacing w:val="-4"/>
                <w:kern w:val="0"/>
                <w:sz w:val="24"/>
                <w:szCs w:val="24"/>
                <w:lang w:eastAsia="en-US"/>
                <w14:ligatures w14:val="none"/>
              </w:rPr>
              <w:t>应用指引第501号、502号</w:t>
            </w:r>
          </w:p>
        </w:tc>
        <w:tc>
          <w:tcPr>
            <w:tcW w:w="1703" w:type="dxa"/>
            <w:vMerge w:val="continue"/>
            <w:tcBorders>
              <w:top w:val="nil"/>
              <w:bottom w:val="nil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宋体" w:eastAsia="宋体" w:cs="Arial"/>
                <w:snapToGrid w:val="0"/>
                <w:color w:val="000000"/>
                <w:kern w:val="0"/>
                <w:sz w:val="20"/>
                <w:szCs w:val="21"/>
                <w:lang w:eastAsia="en-US"/>
                <w14:ligatures w14:val="none"/>
              </w:rPr>
            </w:pPr>
          </w:p>
        </w:tc>
        <w:tc>
          <w:tcPr>
            <w:tcW w:w="1005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99" w:line="242" w:lineRule="auto"/>
              <w:ind w:left="339"/>
              <w:jc w:val="left"/>
              <w:textAlignment w:val="baseline"/>
              <w:rPr>
                <w:rFonts w:ascii="宋体" w:hAnsi="宋体" w:eastAsia="宋体" w:cs="仿宋"/>
                <w:snapToGrid w:val="0"/>
                <w:color w:val="000000"/>
                <w:kern w:val="0"/>
                <w:sz w:val="22"/>
                <w:szCs w:val="20"/>
                <w:lang w:eastAsia="en-US"/>
                <w14:ligatures w14:val="none"/>
              </w:rPr>
            </w:pPr>
            <w:r>
              <w:rPr>
                <w:rFonts w:ascii="宋体" w:hAnsi="宋体" w:eastAsia="宋体" w:cs="仿宋"/>
                <w:snapToGrid w:val="0"/>
                <w:color w:val="000000"/>
                <w:spacing w:val="-4"/>
                <w:kern w:val="0"/>
                <w:sz w:val="22"/>
                <w:szCs w:val="20"/>
                <w:lang w:eastAsia="en-US"/>
                <w14:ligatures w14:val="none"/>
              </w:rPr>
              <w:t>20%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7" w:hRule="atLeast"/>
        </w:trPr>
        <w:tc>
          <w:tcPr>
            <w:tcW w:w="2456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91" w:line="223" w:lineRule="auto"/>
              <w:ind w:left="159"/>
              <w:jc w:val="left"/>
              <w:textAlignment w:val="baseline"/>
              <w:rPr>
                <w:rFonts w:ascii="宋体" w:hAnsi="宋体" w:eastAsia="宋体" w:cs="仿宋"/>
                <w:snapToGrid w:val="0"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</w:pPr>
            <w:r>
              <w:rPr>
                <w:rFonts w:ascii="宋体" w:hAnsi="宋体" w:eastAsia="宋体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  <w14:ligatures w14:val="none"/>
              </w:rPr>
              <w:t>绩效管理、风险管理</w:t>
            </w:r>
          </w:p>
        </w:tc>
        <w:tc>
          <w:tcPr>
            <w:tcW w:w="3497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2" w:line="249" w:lineRule="auto"/>
              <w:ind w:left="740" w:right="98" w:hanging="627"/>
              <w:jc w:val="left"/>
              <w:textAlignment w:val="baseline"/>
              <w:rPr>
                <w:rFonts w:ascii="宋体" w:hAnsi="宋体" w:eastAsia="宋体" w:cs="仿宋"/>
                <w:snapToGrid w:val="0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仿宋"/>
                <w:snapToGrid w:val="0"/>
                <w:color w:val="000000"/>
                <w:spacing w:val="-12"/>
                <w:kern w:val="0"/>
                <w:sz w:val="24"/>
                <w:szCs w:val="24"/>
                <w14:ligatures w14:val="none"/>
              </w:rPr>
              <w:t>应用指引第600号、601号、602</w:t>
            </w:r>
            <w:r>
              <w:rPr>
                <w:rFonts w:ascii="宋体" w:hAnsi="宋体" w:eastAsia="宋体" w:cs="仿宋"/>
                <w:snapToGrid w:val="0"/>
                <w:color w:val="000000"/>
                <w:spacing w:val="-4"/>
                <w:kern w:val="0"/>
                <w:sz w:val="24"/>
                <w:szCs w:val="24"/>
                <w14:ligatures w14:val="none"/>
              </w:rPr>
              <w:t>号、603号、701号</w:t>
            </w:r>
          </w:p>
        </w:tc>
        <w:tc>
          <w:tcPr>
            <w:tcW w:w="1703" w:type="dxa"/>
            <w:vMerge w:val="continue"/>
            <w:tcBorders>
              <w:top w:val="nil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宋体" w:eastAsia="宋体" w:cs="Arial"/>
                <w:snapToGrid w:val="0"/>
                <w:color w:val="000000"/>
                <w:kern w:val="0"/>
                <w:sz w:val="20"/>
                <w:szCs w:val="21"/>
                <w14:ligatures w14:val="none"/>
              </w:rPr>
            </w:pPr>
          </w:p>
        </w:tc>
        <w:tc>
          <w:tcPr>
            <w:tcW w:w="1005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02" w:line="242" w:lineRule="auto"/>
              <w:ind w:left="353"/>
              <w:jc w:val="left"/>
              <w:textAlignment w:val="baseline"/>
              <w:rPr>
                <w:rFonts w:ascii="宋体" w:hAnsi="宋体" w:eastAsia="宋体" w:cs="仿宋"/>
                <w:snapToGrid w:val="0"/>
                <w:color w:val="000000"/>
                <w:kern w:val="0"/>
                <w:sz w:val="22"/>
                <w:szCs w:val="20"/>
                <w:lang w:eastAsia="en-US"/>
                <w14:ligatures w14:val="none"/>
              </w:rPr>
            </w:pPr>
            <w:r>
              <w:rPr>
                <w:rFonts w:ascii="宋体" w:hAnsi="宋体" w:eastAsia="宋体" w:cs="仿宋"/>
                <w:snapToGrid w:val="0"/>
                <w:color w:val="000000"/>
                <w:spacing w:val="-8"/>
                <w:kern w:val="0"/>
                <w:sz w:val="22"/>
                <w:szCs w:val="20"/>
                <w:lang w:eastAsia="en-US"/>
                <w14:ligatures w14:val="none"/>
              </w:rPr>
              <w:t>10%</w:t>
            </w: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spacing w:before="114" w:line="222" w:lineRule="auto"/>
        <w:ind w:left="643"/>
        <w:jc w:val="left"/>
        <w:textAlignment w:val="baseline"/>
        <w:rPr>
          <w:rFonts w:ascii="宋体" w:hAnsi="宋体" w:eastAsia="宋体" w:cs="仿宋"/>
          <w:snapToGrid w:val="0"/>
          <w:color w:val="000000"/>
          <w:kern w:val="0"/>
          <w:sz w:val="24"/>
          <w:szCs w:val="24"/>
          <w14:ligatures w14:val="none"/>
        </w:rPr>
      </w:pPr>
      <w:r>
        <w:rPr>
          <w:rFonts w:ascii="宋体" w:hAnsi="宋体" w:eastAsia="宋体" w:cs="仿宋"/>
          <w:snapToGrid w:val="0"/>
          <w:color w:val="000000"/>
          <w:spacing w:val="-1"/>
          <w:kern w:val="0"/>
          <w:sz w:val="24"/>
          <w:szCs w:val="24"/>
          <w14:ligatures w14:val="none"/>
        </w:rPr>
        <w:t>2.大数据业财处理技能竞赛环节</w:t>
      </w:r>
    </w:p>
    <w:tbl>
      <w:tblPr>
        <w:tblStyle w:val="7"/>
        <w:tblW w:w="8485" w:type="dxa"/>
        <w:tblInd w:w="1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9"/>
        <w:gridCol w:w="2813"/>
        <w:gridCol w:w="2823"/>
        <w:gridCol w:w="100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7" w:hRule="atLeast"/>
        </w:trPr>
        <w:tc>
          <w:tcPr>
            <w:tcW w:w="1849" w:type="dxa"/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8"/>
              <w:ind w:left="715"/>
              <w:jc w:val="left"/>
              <w:textAlignment w:val="baseline"/>
              <w:rPr>
                <w:rFonts w:ascii="宋体" w:hAnsi="宋体" w:eastAsia="宋体" w:cs="仿宋"/>
                <w:snapToGrid w:val="0"/>
                <w:color w:val="000000"/>
                <w:kern w:val="0"/>
                <w:sz w:val="22"/>
                <w:szCs w:val="20"/>
                <w:lang w:eastAsia="en-US"/>
                <w14:ligatures w14:val="none"/>
              </w:rPr>
            </w:pPr>
            <w:r>
              <w:rPr>
                <w:rFonts w:ascii="宋体" w:hAnsi="宋体" w:eastAsia="宋体" w:cs="仿宋"/>
                <w:snapToGrid w:val="0"/>
                <w:color w:val="000000"/>
                <w:spacing w:val="-10"/>
                <w:kern w:val="0"/>
                <w:sz w:val="22"/>
                <w:szCs w:val="20"/>
                <w:lang w:eastAsia="en-US"/>
                <w14:ligatures w14:val="none"/>
              </w:rPr>
              <w:t>竞赛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3" w:lineRule="auto"/>
              <w:ind w:left="736"/>
              <w:jc w:val="left"/>
              <w:textAlignment w:val="baseline"/>
              <w:rPr>
                <w:rFonts w:ascii="宋体" w:hAnsi="宋体" w:eastAsia="宋体" w:cs="仿宋"/>
                <w:snapToGrid w:val="0"/>
                <w:color w:val="000000"/>
                <w:kern w:val="0"/>
                <w:sz w:val="22"/>
                <w:szCs w:val="20"/>
                <w:lang w:eastAsia="en-US"/>
                <w14:ligatures w14:val="none"/>
              </w:rPr>
            </w:pPr>
            <w:r>
              <w:rPr>
                <w:rFonts w:ascii="宋体" w:hAnsi="宋体" w:eastAsia="宋体" w:cs="仿宋"/>
                <w:snapToGrid w:val="0"/>
                <w:color w:val="000000"/>
                <w:spacing w:val="-20"/>
                <w:kern w:val="0"/>
                <w:sz w:val="22"/>
                <w:szCs w:val="20"/>
                <w:lang w:eastAsia="en-US"/>
                <w14:ligatures w14:val="none"/>
              </w:rPr>
              <w:t>内容</w:t>
            </w:r>
          </w:p>
        </w:tc>
        <w:tc>
          <w:tcPr>
            <w:tcW w:w="2813" w:type="dxa"/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ascii="宋体" w:hAnsi="宋体" w:eastAsia="宋体" w:cs="Arial"/>
                <w:snapToGrid w:val="0"/>
                <w:color w:val="000000"/>
                <w:kern w:val="0"/>
                <w:sz w:val="20"/>
                <w:szCs w:val="21"/>
                <w:lang w:eastAsia="en-US"/>
                <w14:ligatures w14:val="none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2" w:line="223" w:lineRule="auto"/>
              <w:ind w:left="939"/>
              <w:jc w:val="left"/>
              <w:textAlignment w:val="baseline"/>
              <w:rPr>
                <w:rFonts w:ascii="宋体" w:hAnsi="宋体" w:eastAsia="宋体" w:cs="仿宋"/>
                <w:snapToGrid w:val="0"/>
                <w:color w:val="000000"/>
                <w:kern w:val="0"/>
                <w:sz w:val="22"/>
                <w:szCs w:val="20"/>
                <w:lang w:eastAsia="en-US"/>
                <w14:ligatures w14:val="none"/>
              </w:rPr>
            </w:pPr>
            <w:r>
              <w:rPr>
                <w:rFonts w:ascii="宋体" w:hAnsi="宋体" w:eastAsia="宋体" w:cs="仿宋"/>
                <w:snapToGrid w:val="0"/>
                <w:color w:val="000000"/>
                <w:spacing w:val="-2"/>
                <w:kern w:val="0"/>
                <w:sz w:val="22"/>
                <w:szCs w:val="20"/>
                <w:lang w:eastAsia="en-US"/>
                <w14:ligatures w14:val="none"/>
              </w:rPr>
              <w:t>技术参考标准</w:t>
            </w:r>
          </w:p>
        </w:tc>
        <w:tc>
          <w:tcPr>
            <w:tcW w:w="2823" w:type="dxa"/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ascii="宋体" w:hAnsi="宋体" w:eastAsia="宋体" w:cs="Arial"/>
                <w:snapToGrid w:val="0"/>
                <w:color w:val="000000"/>
                <w:kern w:val="0"/>
                <w:sz w:val="20"/>
                <w:szCs w:val="21"/>
                <w:lang w:eastAsia="en-US"/>
                <w14:ligatures w14:val="none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2" w:line="223" w:lineRule="auto"/>
              <w:ind w:left="1169"/>
              <w:jc w:val="left"/>
              <w:textAlignment w:val="baseline"/>
              <w:rPr>
                <w:rFonts w:ascii="宋体" w:hAnsi="宋体" w:eastAsia="宋体" w:cs="仿宋"/>
                <w:snapToGrid w:val="0"/>
                <w:color w:val="000000"/>
                <w:kern w:val="0"/>
                <w:sz w:val="22"/>
                <w:szCs w:val="20"/>
                <w:lang w:eastAsia="en-US"/>
                <w14:ligatures w14:val="none"/>
              </w:rPr>
            </w:pPr>
            <w:r>
              <w:rPr>
                <w:rFonts w:ascii="宋体" w:hAnsi="宋体" w:eastAsia="宋体" w:cs="仿宋"/>
                <w:snapToGrid w:val="0"/>
                <w:color w:val="000000"/>
                <w:spacing w:val="-4"/>
                <w:kern w:val="0"/>
                <w:sz w:val="22"/>
                <w:szCs w:val="20"/>
                <w:lang w:eastAsia="en-US"/>
                <w14:ligatures w14:val="none"/>
              </w:rPr>
              <w:t>评分规则</w:t>
            </w:r>
          </w:p>
        </w:tc>
        <w:tc>
          <w:tcPr>
            <w:tcW w:w="1000" w:type="dxa"/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8" w:line="232" w:lineRule="auto"/>
              <w:ind w:left="178" w:right="157" w:firstLine="4"/>
              <w:jc w:val="left"/>
              <w:textAlignment w:val="baseline"/>
              <w:rPr>
                <w:rFonts w:ascii="宋体" w:hAnsi="宋体" w:eastAsia="宋体" w:cs="仿宋"/>
                <w:snapToGrid w:val="0"/>
                <w:color w:val="000000"/>
                <w:kern w:val="0"/>
                <w:sz w:val="22"/>
                <w:szCs w:val="20"/>
                <w:lang w:eastAsia="en-US"/>
                <w14:ligatures w14:val="none"/>
              </w:rPr>
            </w:pPr>
            <w:r>
              <w:rPr>
                <w:rFonts w:ascii="宋体" w:hAnsi="宋体" w:eastAsia="宋体" w:cs="仿宋"/>
                <w:snapToGrid w:val="0"/>
                <w:color w:val="000000"/>
                <w:spacing w:val="-6"/>
                <w:kern w:val="0"/>
                <w:sz w:val="22"/>
                <w:szCs w:val="20"/>
                <w:lang w:eastAsia="en-US"/>
                <w14:ligatures w14:val="none"/>
              </w:rPr>
              <w:t>参考分</w:t>
            </w:r>
            <w:r>
              <w:rPr>
                <w:rFonts w:ascii="宋体" w:hAnsi="宋体" w:eastAsia="宋体" w:cs="仿宋"/>
                <w:snapToGrid w:val="0"/>
                <w:color w:val="000000"/>
                <w:spacing w:val="-4"/>
                <w:kern w:val="0"/>
                <w:sz w:val="22"/>
                <w:szCs w:val="20"/>
                <w:lang w:eastAsia="en-US"/>
                <w14:ligatures w14:val="none"/>
              </w:rPr>
              <w:t>值比重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atLeast"/>
        </w:trPr>
        <w:tc>
          <w:tcPr>
            <w:tcW w:w="1849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9" w:lineRule="auto"/>
              <w:jc w:val="left"/>
              <w:textAlignment w:val="baseline"/>
              <w:rPr>
                <w:rFonts w:ascii="宋体" w:hAnsi="宋体" w:eastAsia="宋体" w:cs="Arial"/>
                <w:snapToGrid w:val="0"/>
                <w:color w:val="000000"/>
                <w:kern w:val="0"/>
                <w:sz w:val="20"/>
                <w:szCs w:val="21"/>
                <w:lang w:eastAsia="en-US"/>
                <w14:ligatures w14:val="none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1" w:line="222" w:lineRule="auto"/>
              <w:ind w:left="118"/>
              <w:jc w:val="left"/>
              <w:textAlignment w:val="baseline"/>
              <w:rPr>
                <w:rFonts w:ascii="宋体" w:hAnsi="宋体" w:eastAsia="宋体" w:cs="仿宋"/>
                <w:snapToGrid w:val="0"/>
                <w:color w:val="000000"/>
                <w:kern w:val="0"/>
                <w:sz w:val="22"/>
                <w:szCs w:val="20"/>
                <w:lang w:eastAsia="en-US"/>
                <w14:ligatures w14:val="none"/>
              </w:rPr>
            </w:pPr>
            <w:r>
              <w:rPr>
                <w:rFonts w:ascii="宋体" w:hAnsi="宋体" w:eastAsia="宋体" w:cs="仿宋"/>
                <w:snapToGrid w:val="0"/>
                <w:color w:val="000000"/>
                <w:spacing w:val="-3"/>
                <w:kern w:val="0"/>
                <w:sz w:val="22"/>
                <w:szCs w:val="20"/>
                <w:lang w:eastAsia="en-US"/>
                <w14:ligatures w14:val="none"/>
              </w:rPr>
              <w:t>编制科目余额表</w:t>
            </w:r>
          </w:p>
        </w:tc>
        <w:tc>
          <w:tcPr>
            <w:tcW w:w="2813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8" w:line="231" w:lineRule="auto"/>
              <w:ind w:left="109" w:right="97"/>
              <w:jc w:val="left"/>
              <w:textAlignment w:val="baseline"/>
              <w:rPr>
                <w:rFonts w:ascii="宋体" w:hAnsi="宋体" w:eastAsia="宋体" w:cs="仿宋"/>
                <w:snapToGrid w:val="0"/>
                <w:color w:val="000000"/>
                <w:kern w:val="0"/>
                <w:sz w:val="22"/>
                <w:szCs w:val="20"/>
                <w14:ligatures w14:val="none"/>
              </w:rPr>
            </w:pPr>
            <w:r>
              <w:rPr>
                <w:rFonts w:ascii="宋体" w:hAnsi="宋体" w:eastAsia="宋体" w:cs="仿宋"/>
                <w:snapToGrid w:val="0"/>
                <w:color w:val="000000"/>
                <w:spacing w:val="-8"/>
                <w:kern w:val="0"/>
                <w:sz w:val="22"/>
                <w:szCs w:val="20"/>
                <w14:ligatures w14:val="none"/>
              </w:rPr>
              <w:t>按照题目要求，运用python</w:t>
            </w:r>
            <w:r>
              <w:rPr>
                <w:rFonts w:ascii="宋体" w:hAnsi="宋体" w:eastAsia="宋体" w:cs="仿宋"/>
                <w:snapToGrid w:val="0"/>
                <w:color w:val="000000"/>
                <w:spacing w:val="-2"/>
                <w:kern w:val="0"/>
                <w:sz w:val="22"/>
                <w:szCs w:val="20"/>
                <w14:ligatures w14:val="none"/>
              </w:rPr>
              <w:t>语言，编制科目余额表</w:t>
            </w:r>
          </w:p>
        </w:tc>
        <w:tc>
          <w:tcPr>
            <w:tcW w:w="2823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8" w:line="231" w:lineRule="auto"/>
              <w:ind w:left="118" w:right="93" w:hanging="2"/>
              <w:jc w:val="left"/>
              <w:textAlignment w:val="baseline"/>
              <w:rPr>
                <w:rFonts w:ascii="宋体" w:hAnsi="宋体" w:eastAsia="宋体" w:cs="仿宋"/>
                <w:snapToGrid w:val="0"/>
                <w:color w:val="000000"/>
                <w:kern w:val="0"/>
                <w:sz w:val="22"/>
                <w:szCs w:val="20"/>
                <w14:ligatures w14:val="none"/>
              </w:rPr>
            </w:pPr>
            <w:r>
              <w:rPr>
                <w:rFonts w:ascii="宋体" w:hAnsi="宋体" w:eastAsia="宋体" w:cs="仿宋"/>
                <w:snapToGrid w:val="0"/>
                <w:color w:val="000000"/>
                <w:spacing w:val="16"/>
                <w:kern w:val="0"/>
                <w:sz w:val="22"/>
                <w:szCs w:val="20"/>
                <w14:ligatures w14:val="none"/>
              </w:rPr>
              <w:t>根据代码运行出错率及生</w:t>
            </w:r>
            <w:r>
              <w:rPr>
                <w:rFonts w:ascii="宋体" w:hAnsi="宋体" w:eastAsia="宋体" w:cs="仿宋"/>
                <w:snapToGrid w:val="0"/>
                <w:color w:val="000000"/>
                <w:spacing w:val="-3"/>
                <w:kern w:val="0"/>
                <w:sz w:val="22"/>
                <w:szCs w:val="20"/>
                <w14:ligatures w14:val="none"/>
              </w:rPr>
              <w:t>成的数据评分。</w:t>
            </w:r>
          </w:p>
        </w:tc>
        <w:tc>
          <w:tcPr>
            <w:tcW w:w="1000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8" w:lineRule="auto"/>
              <w:jc w:val="left"/>
              <w:textAlignment w:val="baseline"/>
              <w:rPr>
                <w:rFonts w:ascii="宋体" w:hAnsi="宋体" w:eastAsia="宋体" w:cs="Arial"/>
                <w:snapToGrid w:val="0"/>
                <w:color w:val="000000"/>
                <w:kern w:val="0"/>
                <w:sz w:val="20"/>
                <w:szCs w:val="21"/>
                <w14:ligatures w14:val="none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2" w:line="242" w:lineRule="auto"/>
              <w:ind w:left="397"/>
              <w:jc w:val="left"/>
              <w:textAlignment w:val="baseline"/>
              <w:rPr>
                <w:rFonts w:ascii="宋体" w:hAnsi="宋体" w:eastAsia="宋体" w:cs="仿宋"/>
                <w:snapToGrid w:val="0"/>
                <w:color w:val="000000"/>
                <w:kern w:val="0"/>
                <w:sz w:val="22"/>
                <w:szCs w:val="20"/>
                <w:lang w:eastAsia="en-US"/>
                <w14:ligatures w14:val="none"/>
              </w:rPr>
            </w:pPr>
            <w:r>
              <w:rPr>
                <w:rFonts w:ascii="宋体" w:hAnsi="宋体" w:eastAsia="宋体" w:cs="仿宋"/>
                <w:snapToGrid w:val="0"/>
                <w:color w:val="000000"/>
                <w:spacing w:val="-6"/>
                <w:kern w:val="0"/>
                <w:sz w:val="22"/>
                <w:szCs w:val="20"/>
                <w:lang w:eastAsia="en-US"/>
                <w14:ligatures w14:val="none"/>
              </w:rPr>
              <w:t>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atLeast"/>
        </w:trPr>
        <w:tc>
          <w:tcPr>
            <w:tcW w:w="1849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8" w:line="233" w:lineRule="auto"/>
              <w:ind w:left="118" w:right="104"/>
              <w:jc w:val="left"/>
              <w:textAlignment w:val="baseline"/>
              <w:rPr>
                <w:rFonts w:ascii="宋体" w:hAnsi="宋体" w:eastAsia="宋体" w:cs="仿宋"/>
                <w:snapToGrid w:val="0"/>
                <w:color w:val="000000"/>
                <w:kern w:val="0"/>
                <w:sz w:val="22"/>
                <w:szCs w:val="20"/>
                <w:lang w:eastAsia="en-US"/>
                <w14:ligatures w14:val="none"/>
              </w:rPr>
            </w:pPr>
            <w:r>
              <w:rPr>
                <w:rFonts w:ascii="宋体" w:hAnsi="宋体" w:eastAsia="宋体" w:cs="仿宋"/>
                <w:snapToGrid w:val="0"/>
                <w:color w:val="000000"/>
                <w:spacing w:val="10"/>
                <w:kern w:val="0"/>
                <w:sz w:val="22"/>
                <w:szCs w:val="20"/>
                <w:lang w:eastAsia="en-US"/>
                <w14:ligatures w14:val="none"/>
              </w:rPr>
              <w:t>编制外部财务报</w:t>
            </w:r>
            <w:r>
              <w:rPr>
                <w:rFonts w:ascii="宋体" w:hAnsi="宋体" w:eastAsia="宋体" w:cs="仿宋"/>
                <w:snapToGrid w:val="0"/>
                <w:color w:val="000000"/>
                <w:kern w:val="0"/>
                <w:sz w:val="22"/>
                <w:szCs w:val="20"/>
                <w:lang w:eastAsia="en-US"/>
                <w14:ligatures w14:val="none"/>
              </w:rPr>
              <w:t>表</w:t>
            </w:r>
          </w:p>
        </w:tc>
        <w:tc>
          <w:tcPr>
            <w:tcW w:w="2813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8" w:line="230" w:lineRule="auto"/>
              <w:ind w:left="109" w:right="97" w:firstLine="1"/>
              <w:textAlignment w:val="baseline"/>
              <w:rPr>
                <w:rFonts w:ascii="宋体" w:hAnsi="宋体" w:eastAsia="宋体" w:cs="仿宋"/>
                <w:snapToGrid w:val="0"/>
                <w:color w:val="000000"/>
                <w:kern w:val="0"/>
                <w:sz w:val="22"/>
                <w:szCs w:val="20"/>
                <w14:ligatures w14:val="none"/>
              </w:rPr>
            </w:pPr>
            <w:r>
              <w:rPr>
                <w:rFonts w:ascii="宋体" w:hAnsi="宋体" w:eastAsia="宋体" w:cs="仿宋"/>
                <w:snapToGrid w:val="0"/>
                <w:color w:val="000000"/>
                <w:spacing w:val="-8"/>
                <w:kern w:val="0"/>
                <w:sz w:val="22"/>
                <w:szCs w:val="20"/>
                <w14:ligatures w14:val="none"/>
              </w:rPr>
              <w:t>按照题目要求，运用python</w:t>
            </w:r>
            <w:r>
              <w:rPr>
                <w:rFonts w:ascii="宋体" w:hAnsi="宋体" w:eastAsia="宋体" w:cs="仿宋"/>
                <w:snapToGrid w:val="0"/>
                <w:color w:val="000000"/>
                <w:spacing w:val="-5"/>
                <w:kern w:val="0"/>
                <w:sz w:val="22"/>
                <w:szCs w:val="20"/>
                <w14:ligatures w14:val="none"/>
              </w:rPr>
              <w:t>语言，编制资产负债表、利</w:t>
            </w:r>
            <w:r>
              <w:rPr>
                <w:rFonts w:ascii="宋体" w:hAnsi="宋体" w:eastAsia="宋体" w:cs="仿宋"/>
                <w:snapToGrid w:val="0"/>
                <w:color w:val="000000"/>
                <w:spacing w:val="-2"/>
                <w:kern w:val="0"/>
                <w:sz w:val="22"/>
                <w:szCs w:val="20"/>
                <w14:ligatures w14:val="none"/>
              </w:rPr>
              <w:t>润表、现金流量表。</w:t>
            </w:r>
          </w:p>
        </w:tc>
        <w:tc>
          <w:tcPr>
            <w:tcW w:w="2823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0" w:line="231" w:lineRule="auto"/>
              <w:ind w:left="118" w:right="93" w:hanging="2"/>
              <w:jc w:val="left"/>
              <w:textAlignment w:val="baseline"/>
              <w:rPr>
                <w:rFonts w:ascii="宋体" w:hAnsi="宋体" w:eastAsia="宋体" w:cs="仿宋"/>
                <w:snapToGrid w:val="0"/>
                <w:color w:val="000000"/>
                <w:kern w:val="0"/>
                <w:sz w:val="22"/>
                <w:szCs w:val="20"/>
                <w14:ligatures w14:val="none"/>
              </w:rPr>
            </w:pPr>
            <w:r>
              <w:rPr>
                <w:rFonts w:ascii="宋体" w:hAnsi="宋体" w:eastAsia="宋体" w:cs="仿宋"/>
                <w:snapToGrid w:val="0"/>
                <w:color w:val="000000"/>
                <w:spacing w:val="16"/>
                <w:kern w:val="0"/>
                <w:sz w:val="22"/>
                <w:szCs w:val="20"/>
                <w14:ligatures w14:val="none"/>
              </w:rPr>
              <w:t>根据代码运行出错率及生</w:t>
            </w:r>
            <w:r>
              <w:rPr>
                <w:rFonts w:ascii="宋体" w:hAnsi="宋体" w:eastAsia="宋体" w:cs="仿宋"/>
                <w:snapToGrid w:val="0"/>
                <w:color w:val="000000"/>
                <w:spacing w:val="-3"/>
                <w:kern w:val="0"/>
                <w:sz w:val="22"/>
                <w:szCs w:val="20"/>
                <w14:ligatures w14:val="none"/>
              </w:rPr>
              <w:t>成的数据评分。</w:t>
            </w:r>
          </w:p>
        </w:tc>
        <w:tc>
          <w:tcPr>
            <w:tcW w:w="1000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0" w:lineRule="auto"/>
              <w:jc w:val="left"/>
              <w:textAlignment w:val="baseline"/>
              <w:rPr>
                <w:rFonts w:ascii="宋体" w:hAnsi="宋体" w:eastAsia="宋体" w:cs="Arial"/>
                <w:snapToGrid w:val="0"/>
                <w:color w:val="000000"/>
                <w:kern w:val="0"/>
                <w:sz w:val="20"/>
                <w:szCs w:val="21"/>
                <w14:ligatures w14:val="none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2" w:line="242" w:lineRule="auto"/>
              <w:ind w:left="340"/>
              <w:jc w:val="left"/>
              <w:textAlignment w:val="baseline"/>
              <w:rPr>
                <w:rFonts w:ascii="宋体" w:hAnsi="宋体" w:eastAsia="宋体" w:cs="仿宋"/>
                <w:snapToGrid w:val="0"/>
                <w:color w:val="000000"/>
                <w:kern w:val="0"/>
                <w:sz w:val="22"/>
                <w:szCs w:val="20"/>
                <w:lang w:eastAsia="en-US"/>
                <w14:ligatures w14:val="none"/>
              </w:rPr>
            </w:pPr>
            <w:r>
              <w:rPr>
                <w:rFonts w:ascii="宋体" w:hAnsi="宋体" w:eastAsia="宋体" w:cs="仿宋"/>
                <w:snapToGrid w:val="0"/>
                <w:color w:val="000000"/>
                <w:spacing w:val="-4"/>
                <w:kern w:val="0"/>
                <w:sz w:val="22"/>
                <w:szCs w:val="20"/>
                <w:lang w:eastAsia="en-US"/>
                <w14:ligatures w14:val="none"/>
              </w:rPr>
              <w:t>20%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atLeast"/>
        </w:trPr>
        <w:tc>
          <w:tcPr>
            <w:tcW w:w="1849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2" w:line="231" w:lineRule="auto"/>
              <w:ind w:left="115" w:right="104" w:firstLine="1"/>
              <w:jc w:val="left"/>
              <w:textAlignment w:val="baseline"/>
              <w:rPr>
                <w:rFonts w:ascii="宋体" w:hAnsi="宋体" w:eastAsia="宋体" w:cs="仿宋"/>
                <w:snapToGrid w:val="0"/>
                <w:color w:val="000000"/>
                <w:kern w:val="0"/>
                <w:sz w:val="22"/>
                <w:szCs w:val="20"/>
                <w:lang w:eastAsia="en-US"/>
                <w14:ligatures w14:val="none"/>
              </w:rPr>
            </w:pPr>
            <w:r>
              <w:rPr>
                <w:rFonts w:ascii="宋体" w:hAnsi="宋体" w:eastAsia="宋体" w:cs="仿宋"/>
                <w:snapToGrid w:val="0"/>
                <w:color w:val="000000"/>
                <w:spacing w:val="10"/>
                <w:kern w:val="0"/>
                <w:sz w:val="22"/>
                <w:szCs w:val="20"/>
                <w:lang w:eastAsia="en-US"/>
                <w14:ligatures w14:val="none"/>
              </w:rPr>
              <w:t>企业财务指标分</w:t>
            </w:r>
            <w:r>
              <w:rPr>
                <w:rFonts w:ascii="宋体" w:hAnsi="宋体" w:eastAsia="宋体" w:cs="仿宋"/>
                <w:snapToGrid w:val="0"/>
                <w:color w:val="000000"/>
                <w:kern w:val="0"/>
                <w:sz w:val="22"/>
                <w:szCs w:val="20"/>
                <w:lang w:eastAsia="en-US"/>
                <w14:ligatures w14:val="none"/>
              </w:rPr>
              <w:t>析</w:t>
            </w:r>
          </w:p>
        </w:tc>
        <w:tc>
          <w:tcPr>
            <w:tcW w:w="2813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8" w:line="230" w:lineRule="auto"/>
              <w:ind w:left="109" w:right="97"/>
              <w:textAlignment w:val="baseline"/>
              <w:rPr>
                <w:rFonts w:ascii="宋体" w:hAnsi="宋体" w:eastAsia="宋体" w:cs="仿宋"/>
                <w:snapToGrid w:val="0"/>
                <w:color w:val="000000"/>
                <w:kern w:val="0"/>
                <w:sz w:val="22"/>
                <w:szCs w:val="20"/>
                <w14:ligatures w14:val="none"/>
              </w:rPr>
            </w:pPr>
            <w:r>
              <w:rPr>
                <w:rFonts w:ascii="宋体" w:hAnsi="宋体" w:eastAsia="宋体" w:cs="仿宋"/>
                <w:snapToGrid w:val="0"/>
                <w:color w:val="000000"/>
                <w:spacing w:val="-8"/>
                <w:kern w:val="0"/>
                <w:sz w:val="22"/>
                <w:szCs w:val="20"/>
                <w14:ligatures w14:val="none"/>
              </w:rPr>
              <w:t>按照题目要求，运用python</w:t>
            </w:r>
            <w:r>
              <w:rPr>
                <w:rFonts w:ascii="宋体" w:hAnsi="宋体" w:eastAsia="宋体" w:cs="仿宋"/>
                <w:snapToGrid w:val="0"/>
                <w:color w:val="000000"/>
                <w:spacing w:val="-5"/>
                <w:kern w:val="0"/>
                <w:sz w:val="22"/>
                <w:szCs w:val="20"/>
                <w14:ligatures w14:val="none"/>
              </w:rPr>
              <w:t>语言，进行企业财务指标分</w:t>
            </w:r>
            <w:r>
              <w:rPr>
                <w:rFonts w:ascii="宋体" w:hAnsi="宋体" w:eastAsia="宋体" w:cs="仿宋"/>
                <w:snapToGrid w:val="0"/>
                <w:color w:val="000000"/>
                <w:spacing w:val="-7"/>
                <w:kern w:val="0"/>
                <w:sz w:val="22"/>
                <w:szCs w:val="20"/>
                <w14:ligatures w14:val="none"/>
              </w:rPr>
              <w:t>析。</w:t>
            </w:r>
          </w:p>
        </w:tc>
        <w:tc>
          <w:tcPr>
            <w:tcW w:w="2823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2" w:line="231" w:lineRule="auto"/>
              <w:ind w:left="118" w:right="93" w:hanging="2"/>
              <w:jc w:val="left"/>
              <w:textAlignment w:val="baseline"/>
              <w:rPr>
                <w:rFonts w:ascii="宋体" w:hAnsi="宋体" w:eastAsia="宋体" w:cs="仿宋"/>
                <w:snapToGrid w:val="0"/>
                <w:color w:val="000000"/>
                <w:kern w:val="0"/>
                <w:sz w:val="22"/>
                <w:szCs w:val="20"/>
                <w14:ligatures w14:val="none"/>
              </w:rPr>
            </w:pPr>
            <w:r>
              <w:rPr>
                <w:rFonts w:ascii="宋体" w:hAnsi="宋体" w:eastAsia="宋体" w:cs="仿宋"/>
                <w:snapToGrid w:val="0"/>
                <w:color w:val="000000"/>
                <w:spacing w:val="16"/>
                <w:kern w:val="0"/>
                <w:sz w:val="22"/>
                <w:szCs w:val="20"/>
                <w14:ligatures w14:val="none"/>
              </w:rPr>
              <w:t>根据代码运行出错率及生</w:t>
            </w:r>
            <w:r>
              <w:rPr>
                <w:rFonts w:ascii="宋体" w:hAnsi="宋体" w:eastAsia="宋体" w:cs="仿宋"/>
                <w:snapToGrid w:val="0"/>
                <w:color w:val="000000"/>
                <w:spacing w:val="-3"/>
                <w:kern w:val="0"/>
                <w:sz w:val="22"/>
                <w:szCs w:val="20"/>
                <w14:ligatures w14:val="none"/>
              </w:rPr>
              <w:t>成的数据评分。</w:t>
            </w:r>
          </w:p>
        </w:tc>
        <w:tc>
          <w:tcPr>
            <w:tcW w:w="1000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2" w:lineRule="auto"/>
              <w:jc w:val="left"/>
              <w:textAlignment w:val="baseline"/>
              <w:rPr>
                <w:rFonts w:ascii="宋体" w:hAnsi="宋体" w:eastAsia="宋体" w:cs="Arial"/>
                <w:snapToGrid w:val="0"/>
                <w:color w:val="000000"/>
                <w:kern w:val="0"/>
                <w:sz w:val="20"/>
                <w:szCs w:val="21"/>
                <w14:ligatures w14:val="none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2" w:line="242" w:lineRule="auto"/>
              <w:ind w:left="342"/>
              <w:jc w:val="left"/>
              <w:textAlignment w:val="baseline"/>
              <w:rPr>
                <w:rFonts w:ascii="宋体" w:hAnsi="宋体" w:eastAsia="宋体" w:cs="仿宋"/>
                <w:snapToGrid w:val="0"/>
                <w:color w:val="000000"/>
                <w:kern w:val="0"/>
                <w:sz w:val="22"/>
                <w:szCs w:val="20"/>
                <w:lang w:eastAsia="en-US"/>
                <w14:ligatures w14:val="none"/>
              </w:rPr>
            </w:pPr>
            <w:r>
              <w:rPr>
                <w:rFonts w:ascii="宋体" w:hAnsi="宋体" w:eastAsia="宋体" w:cs="仿宋"/>
                <w:snapToGrid w:val="0"/>
                <w:color w:val="000000"/>
                <w:spacing w:val="-4"/>
                <w:kern w:val="0"/>
                <w:sz w:val="22"/>
                <w:szCs w:val="20"/>
                <w:lang w:eastAsia="en-US"/>
                <w14:ligatures w14:val="none"/>
              </w:rPr>
              <w:t>30%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6" w:hRule="atLeast"/>
        </w:trPr>
        <w:tc>
          <w:tcPr>
            <w:tcW w:w="1849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90" w:lineRule="auto"/>
              <w:jc w:val="left"/>
              <w:textAlignment w:val="baseline"/>
              <w:rPr>
                <w:rFonts w:ascii="宋体" w:hAnsi="宋体" w:eastAsia="宋体" w:cs="Arial"/>
                <w:snapToGrid w:val="0"/>
                <w:color w:val="000000"/>
                <w:kern w:val="0"/>
                <w:sz w:val="20"/>
                <w:szCs w:val="21"/>
                <w14:ligatures w14:val="none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2" w:line="230" w:lineRule="auto"/>
              <w:ind w:left="116" w:right="104" w:firstLine="1"/>
              <w:jc w:val="left"/>
              <w:textAlignment w:val="baseline"/>
              <w:rPr>
                <w:rFonts w:ascii="宋体" w:hAnsi="宋体" w:eastAsia="宋体" w:cs="仿宋"/>
                <w:snapToGrid w:val="0"/>
                <w:color w:val="000000"/>
                <w:kern w:val="0"/>
                <w:sz w:val="22"/>
                <w:szCs w:val="20"/>
                <w14:ligatures w14:val="none"/>
              </w:rPr>
            </w:pPr>
            <w:r>
              <w:rPr>
                <w:rFonts w:ascii="宋体" w:hAnsi="宋体" w:eastAsia="宋体" w:cs="仿宋"/>
                <w:snapToGrid w:val="0"/>
                <w:color w:val="000000"/>
                <w:spacing w:val="10"/>
                <w:kern w:val="0"/>
                <w:sz w:val="22"/>
                <w:szCs w:val="20"/>
                <w14:ligatures w14:val="none"/>
              </w:rPr>
              <w:t>编制企业大数据</w:t>
            </w:r>
            <w:r>
              <w:rPr>
                <w:rFonts w:ascii="宋体" w:hAnsi="宋体" w:eastAsia="宋体" w:cs="仿宋"/>
                <w:snapToGrid w:val="0"/>
                <w:color w:val="000000"/>
                <w:spacing w:val="-3"/>
                <w:kern w:val="0"/>
                <w:sz w:val="22"/>
                <w:szCs w:val="20"/>
                <w14:ligatures w14:val="none"/>
              </w:rPr>
              <w:t>经营分析报表</w:t>
            </w:r>
          </w:p>
        </w:tc>
        <w:tc>
          <w:tcPr>
            <w:tcW w:w="2813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1" w:lineRule="auto"/>
              <w:jc w:val="left"/>
              <w:textAlignment w:val="baseline"/>
              <w:rPr>
                <w:rFonts w:ascii="宋体" w:hAnsi="宋体" w:eastAsia="宋体" w:cs="Arial"/>
                <w:snapToGrid w:val="0"/>
                <w:color w:val="000000"/>
                <w:kern w:val="0"/>
                <w:sz w:val="20"/>
                <w:szCs w:val="21"/>
                <w14:ligatures w14:val="none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2" w:line="233" w:lineRule="auto"/>
              <w:ind w:left="109" w:right="97"/>
              <w:textAlignment w:val="baseline"/>
              <w:rPr>
                <w:rFonts w:ascii="宋体" w:hAnsi="宋体" w:eastAsia="宋体" w:cs="仿宋"/>
                <w:snapToGrid w:val="0"/>
                <w:color w:val="000000"/>
                <w:kern w:val="0"/>
                <w:sz w:val="22"/>
                <w:szCs w:val="20"/>
                <w14:ligatures w14:val="none"/>
              </w:rPr>
            </w:pPr>
            <w:r>
              <w:rPr>
                <w:rFonts w:ascii="宋体" w:hAnsi="宋体" w:eastAsia="宋体" w:cs="仿宋"/>
                <w:snapToGrid w:val="0"/>
                <w:color w:val="000000"/>
                <w:spacing w:val="-8"/>
                <w:kern w:val="0"/>
                <w:sz w:val="22"/>
                <w:szCs w:val="20"/>
                <w14:ligatures w14:val="none"/>
              </w:rPr>
              <w:t>按照题目要求，运用python</w:t>
            </w:r>
            <w:r>
              <w:rPr>
                <w:rFonts w:ascii="宋体" w:hAnsi="宋体" w:eastAsia="宋体" w:cs="仿宋"/>
                <w:snapToGrid w:val="0"/>
                <w:color w:val="000000"/>
                <w:spacing w:val="-5"/>
                <w:kern w:val="0"/>
                <w:sz w:val="22"/>
                <w:szCs w:val="20"/>
                <w14:ligatures w14:val="none"/>
              </w:rPr>
              <w:t>语言，进行企业经营分析及</w:t>
            </w:r>
            <w:r>
              <w:rPr>
                <w:rFonts w:ascii="宋体" w:hAnsi="宋体" w:eastAsia="宋体" w:cs="仿宋"/>
                <w:snapToGrid w:val="0"/>
                <w:color w:val="000000"/>
                <w:spacing w:val="-3"/>
                <w:kern w:val="0"/>
                <w:sz w:val="22"/>
                <w:szCs w:val="20"/>
                <w14:ligatures w14:val="none"/>
              </w:rPr>
              <w:t>可视化展示。</w:t>
            </w:r>
          </w:p>
        </w:tc>
        <w:tc>
          <w:tcPr>
            <w:tcW w:w="2823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7" w:line="233" w:lineRule="auto"/>
              <w:ind w:left="113" w:right="93" w:firstLine="2"/>
              <w:textAlignment w:val="baseline"/>
              <w:rPr>
                <w:rFonts w:ascii="宋体" w:hAnsi="宋体" w:eastAsia="宋体" w:cs="仿宋"/>
                <w:snapToGrid w:val="0"/>
                <w:color w:val="000000"/>
                <w:kern w:val="0"/>
                <w:sz w:val="22"/>
                <w:szCs w:val="20"/>
                <w14:ligatures w14:val="none"/>
              </w:rPr>
            </w:pPr>
            <w:r>
              <w:rPr>
                <w:rFonts w:ascii="宋体" w:hAnsi="宋体" w:eastAsia="宋体" w:cs="仿宋"/>
                <w:snapToGrid w:val="0"/>
                <w:color w:val="000000"/>
                <w:spacing w:val="16"/>
                <w:kern w:val="0"/>
                <w:sz w:val="22"/>
                <w:szCs w:val="20"/>
                <w14:ligatures w14:val="none"/>
              </w:rPr>
              <w:t>根据经营分析报表模板从给定的业财资料中提取数</w:t>
            </w:r>
            <w:r>
              <w:rPr>
                <w:rFonts w:ascii="宋体" w:hAnsi="宋体" w:eastAsia="宋体" w:cs="仿宋"/>
                <w:snapToGrid w:val="0"/>
                <w:color w:val="000000"/>
                <w:spacing w:val="-4"/>
                <w:kern w:val="0"/>
                <w:sz w:val="22"/>
                <w:szCs w:val="20"/>
                <w14:ligatures w14:val="none"/>
              </w:rPr>
              <w:t>据并完成数据采集分析，按设置公式和生成的数据、可</w:t>
            </w:r>
            <w:r>
              <w:rPr>
                <w:rFonts w:ascii="宋体" w:hAnsi="宋体" w:eastAsia="宋体" w:cs="仿宋"/>
                <w:snapToGrid w:val="0"/>
                <w:color w:val="000000"/>
                <w:spacing w:val="-2"/>
                <w:kern w:val="0"/>
                <w:sz w:val="22"/>
                <w:szCs w:val="20"/>
                <w14:ligatures w14:val="none"/>
              </w:rPr>
              <w:t>视化图表评分。</w:t>
            </w:r>
          </w:p>
        </w:tc>
        <w:tc>
          <w:tcPr>
            <w:tcW w:w="1000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5" w:lineRule="auto"/>
              <w:jc w:val="left"/>
              <w:textAlignment w:val="baseline"/>
              <w:rPr>
                <w:rFonts w:ascii="宋体" w:hAnsi="宋体" w:eastAsia="宋体" w:cs="Arial"/>
                <w:snapToGrid w:val="0"/>
                <w:color w:val="000000"/>
                <w:kern w:val="0"/>
                <w:sz w:val="20"/>
                <w:szCs w:val="21"/>
                <w14:ligatures w14:val="none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6" w:lineRule="auto"/>
              <w:jc w:val="left"/>
              <w:textAlignment w:val="baseline"/>
              <w:rPr>
                <w:rFonts w:ascii="宋体" w:hAnsi="宋体" w:eastAsia="宋体" w:cs="Arial"/>
                <w:snapToGrid w:val="0"/>
                <w:color w:val="000000"/>
                <w:kern w:val="0"/>
                <w:sz w:val="20"/>
                <w:szCs w:val="21"/>
                <w14:ligatures w14:val="none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1" w:line="242" w:lineRule="auto"/>
              <w:ind w:left="337"/>
              <w:jc w:val="left"/>
              <w:textAlignment w:val="baseline"/>
              <w:rPr>
                <w:rFonts w:ascii="宋体" w:hAnsi="宋体" w:eastAsia="宋体" w:cs="仿宋"/>
                <w:snapToGrid w:val="0"/>
                <w:color w:val="000000"/>
                <w:kern w:val="0"/>
                <w:sz w:val="22"/>
                <w:szCs w:val="20"/>
                <w:lang w:eastAsia="en-US"/>
                <w14:ligatures w14:val="none"/>
              </w:rPr>
            </w:pPr>
            <w:r>
              <w:rPr>
                <w:rFonts w:ascii="宋体" w:hAnsi="宋体" w:eastAsia="宋体" w:cs="仿宋"/>
                <w:snapToGrid w:val="0"/>
                <w:color w:val="000000"/>
                <w:spacing w:val="-3"/>
                <w:kern w:val="0"/>
                <w:sz w:val="22"/>
                <w:szCs w:val="20"/>
                <w:lang w:eastAsia="en-US"/>
                <w14:ligatures w14:val="none"/>
              </w:rPr>
              <w:t>45%</w:t>
            </w:r>
          </w:p>
        </w:tc>
      </w:tr>
    </w:tbl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000000"/>
          <w:kern w:val="0"/>
          <w:sz w:val="24"/>
          <w:szCs w:val="24"/>
          <w14:ligatures w14:val="none"/>
        </w:rPr>
      </w:pP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000000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eastAsia="zh-CN"/>
          <w14:ligatures w14:val="none"/>
        </w:rPr>
        <w:t>七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14:ligatures w14:val="none"/>
        </w:rPr>
        <w:t>、竞赛联系方式</w:t>
      </w: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000000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14:ligatures w14:val="none"/>
        </w:rPr>
        <w:t>联系人：张瑞</w:t>
      </w: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000000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14:ligatures w14:val="none"/>
        </w:rPr>
        <w:t>联系方式：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  <w14:ligatures w14:val="none"/>
        </w:rPr>
        <w:t>13965070913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14:ligatures w14:val="none"/>
        </w:rPr>
        <w:t>（手机号）</w:t>
      </w:r>
    </w:p>
    <w:p>
      <w:pPr>
        <w:ind w:firstLine="480" w:firstLineChars="200"/>
        <w:jc w:val="righ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会计学院</w:t>
      </w:r>
    </w:p>
    <w:p>
      <w:pPr>
        <w:ind w:firstLine="480" w:firstLineChars="200"/>
        <w:jc w:val="righ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2024年4月17</w:t>
      </w:r>
      <w:r>
        <w:rPr>
          <w:rFonts w:hint="eastAsia" w:ascii="宋体" w:hAnsi="宋体" w:eastAsia="宋体"/>
          <w:sz w:val="24"/>
          <w:szCs w:val="24"/>
        </w:rPr>
        <w:t>日</w:t>
      </w:r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147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266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4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jODNiZDlhYmNjM2NhM2FlZDZmMDNjNmZkZmRmOTYifQ=="/>
  </w:docVars>
  <w:rsids>
    <w:rsidRoot w:val="004E4676"/>
    <w:rsid w:val="00054910"/>
    <w:rsid w:val="00091498"/>
    <w:rsid w:val="00132C6D"/>
    <w:rsid w:val="002C4716"/>
    <w:rsid w:val="00377A0B"/>
    <w:rsid w:val="00454835"/>
    <w:rsid w:val="004E4676"/>
    <w:rsid w:val="006A43FF"/>
    <w:rsid w:val="00742F2A"/>
    <w:rsid w:val="008C79CF"/>
    <w:rsid w:val="00C75461"/>
    <w:rsid w:val="00D7269F"/>
    <w:rsid w:val="00D8325E"/>
    <w:rsid w:val="00F33A2F"/>
    <w:rsid w:val="00F53C73"/>
    <w:rsid w:val="03EA3072"/>
    <w:rsid w:val="092D54BA"/>
    <w:rsid w:val="10E044A0"/>
    <w:rsid w:val="2298284B"/>
    <w:rsid w:val="247D5BB3"/>
    <w:rsid w:val="3B800BCA"/>
    <w:rsid w:val="4459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autoRedefine/>
    <w:qFormat/>
    <w:uiPriority w:val="22"/>
    <w:rPr>
      <w:b/>
      <w:bCs/>
    </w:rPr>
  </w:style>
  <w:style w:type="table" w:customStyle="1" w:styleId="6">
    <w:name w:val="Table Normal"/>
    <w:autoRedefine/>
    <w:semiHidden/>
    <w:unhideWhenUsed/>
    <w:qFormat/>
    <w:uiPriority w:val="0"/>
    <w:rPr>
      <w:rFonts w:ascii="Arial" w:hAnsi="Arial" w:cs="Arial"/>
      <w:snapToGrid w:val="0"/>
      <w:color w:val="000000"/>
      <w:kern w:val="0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Table Normal1"/>
    <w:autoRedefine/>
    <w:unhideWhenUsed/>
    <w:qFormat/>
    <w:uiPriority w:val="0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410</Words>
  <Characters>2338</Characters>
  <Lines>19</Lines>
  <Paragraphs>5</Paragraphs>
  <TotalTime>77</TotalTime>
  <ScaleCrop>false</ScaleCrop>
  <LinksUpToDate>false</LinksUpToDate>
  <CharactersWithSpaces>2743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2024-04-16T09:58:00Z</dcterms:created>
  <dc:creator>子萱 王</dc:creator>
  <cp:lastModifiedBy>Hsinghai</cp:lastModifiedBy>
  <dcterms:modified xsi:type="dcterms:W3CDTF">2024-04-19T01:38:00Z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8F39F9ED689348B18FBF9A09C7129294_13</vt:lpwstr>
  </property>
</Properties>
</file>