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  <w:lang w:val="en-US" w:eastAsia="zh-CN"/>
        </w:rPr>
        <w:t>安徽非羽网络科技股份有限公司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企业介绍：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非羽集团成立于2012年5月，目前是阿里巴巴1688授权渠道商、阿里巴巴外贸渠道商、蚂蚁金服全国拍档、钉钉服务商。为从事国内外贸易的中小企业提供一站式电商运营，帮助中小企业商家在阿里巴巴这一优质平台开展网络贸易。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非羽集团是国家认定的高新技术企业、大数据企业，集团以“做一家让社会需要、同行认可、客户称赞的企业”为愿景，不仅致力于电子商务产业的持续发展，同时也为促进贸易增长，降低企业在电商经营领域的信息化成本而努力。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公司主要通过内贸平台批发服务、一站式运营服务、外贸服务、金融服务、钉钉服务等五大核心业务，为中小企业提供一站式电商运营。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联系方式：章春宁  18756504300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公司地址：安徽省合肥市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蜀山区扬子科创产业园天海大厦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5F-7F（合肥本部）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一．阿里巴巴平台电商专员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1、负责阿里巴巴诚信通产品的整合营销、销售和服务，为安徽中小企业卖家提供满足需求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的电子商务服务、运营方案。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2、对日常工作有思考、创新，能整合客户需求，推动相关产品、流程优化，售卖和服务的创新。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3、建立良好的客情关系，促进客户间经验的分享和共同成长，协助客户参与本地商圈以及各类大促培训会。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任职资格：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1.专科科及以上学历，条件优秀者可拓宽；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2.普通话标准、语言表达能力强；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3.具备基本计算机操作能力，有较好的学习能力和抗压能力；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4.应届毕业生可放宽条件考虑，企业重视员工零基础培养；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5、欢迎优秀应届毕业生加入。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二．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金融小二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负责开展阿里巴巴网商银行的安徽地区金融业务；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1.为支付宝个人贷款用户提供咨询和办理业务；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2.为阿里巴巴诚信通会员企业用户提供会员权益的金融服务；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3.为有资金需求的中小企业提供无抵押信用贷款；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任职资格：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1、专科及以上学历，金融、法律、经管、财会类相关专业（实际工作能力强的，条件可适当放宽）；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2、在银行或非银行金融机构从事信贷、风险控制等相关工作优先。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3、具有良好的语言沟通能力，有呼叫中心或客服热线经验者优先。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default" w:ascii="微软雅黑" w:hAnsi="微软雅黑" w:eastAsia="微软雅黑" w:cs="微软雅黑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电商</w:t>
      </w:r>
      <w:r>
        <w:rPr>
          <w:rFonts w:hint="default" w:ascii="微软雅黑" w:hAnsi="微软雅黑" w:eastAsia="微软雅黑" w:cs="微软雅黑"/>
          <w:b/>
          <w:bCs/>
          <w:color w:val="auto"/>
          <w:sz w:val="32"/>
          <w:szCs w:val="32"/>
          <w:lang w:eastAsia="zh-CN"/>
        </w:rPr>
        <w:t>客服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1、售前咨询接待：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1.1通过千牛，企业微信等客服平台或电话，热情、及时、专业的回复客户的信息，解答对服务或者商品的疑问，达成双方愉快的成交；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1.2根据对产品信息和分销合作模式的了解，向客户进行推荐，为客户提供样品推荐服务；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1.3使用公司分销系统进行发货处理，有旺店通经验优先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2、售中订单处理：协助处理每天店铺渠道订单，在客户下单后及时确认订单并完成发货。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3、售后维系服务：处理常规的退货退款，解决顾客的投诉及不满，中差评跟进及处理，售后跟踪回访，维护店铺信誉。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bookmarkStart w:id="0" w:name="_GoBack"/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任职要求：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1.学历要求：大专以上学历；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2.认真细致，喜爱学习，责任心强，做事主动，能够快速进入工作状态；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3.热爱电商和科技行业，也愿意在年轻有活力的团队里面一起做事；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4.熟悉电商交易操作流程的、有淘宝等电商品台或者旺店通等发货软件的从业经验者优先考虑；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5.打字速度快（原则上不低于60字/分），能同时与多个旺旺客户沟通.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薪资福利</w:t>
      </w:r>
      <w:r>
        <w:rPr>
          <w:rFonts w:hint="default" w:ascii="微软雅黑" w:hAnsi="微软雅黑" w:eastAsia="微软雅黑" w:cs="微软雅黑"/>
          <w:i w:val="0"/>
          <w:caps w:val="0"/>
          <w:color w:val="171A1D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171A1D"/>
          <w:spacing w:val="0"/>
          <w:kern w:val="0"/>
          <w:sz w:val="21"/>
          <w:szCs w:val="21"/>
          <w:shd w:val="clear" w:fill="FFFFFF"/>
          <w:lang w:eastAsia="zh-CN" w:bidi="ar"/>
        </w:rPr>
        <w:t>1.</w:t>
      </w:r>
      <w:r>
        <w:rPr>
          <w:rFonts w:hint="default" w:ascii="微软雅黑" w:hAnsi="微软雅黑" w:eastAsia="微软雅黑" w:cs="微软雅黑"/>
          <w:i w:val="0"/>
          <w:caps w:val="0"/>
          <w:color w:val="171A1D"/>
          <w:spacing w:val="0"/>
          <w:kern w:val="0"/>
          <w:sz w:val="21"/>
          <w:szCs w:val="21"/>
          <w:shd w:val="clear" w:fill="FFFFFF"/>
          <w:lang w:val="en-US" w:eastAsia="zh-CN" w:bidi="ar"/>
        </w:rPr>
        <w:t>人性化关怀机制：入职白天、周年、生日、节假日礼品，团建活动。</w:t>
      </w:r>
      <w:r>
        <w:rPr>
          <w:rFonts w:hint="default" w:ascii="微软雅黑" w:hAnsi="微软雅黑" w:eastAsia="微软雅黑" w:cs="微软雅黑"/>
          <w:i w:val="0"/>
          <w:caps w:val="0"/>
          <w:color w:val="171A1D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171A1D"/>
          <w:spacing w:val="0"/>
          <w:kern w:val="0"/>
          <w:sz w:val="21"/>
          <w:szCs w:val="21"/>
          <w:shd w:val="clear" w:fill="FFFFFF"/>
          <w:lang w:val="en-US" w:eastAsia="zh-CN" w:bidi="ar"/>
        </w:rPr>
        <w:t>员工宿舍（空调+热水器+独立卫生间+床+桌子），免费台球室，三层小清新办公环境；</w:t>
      </w:r>
      <w:r>
        <w:rPr>
          <w:rFonts w:hint="default" w:ascii="微软雅黑" w:hAnsi="微软雅黑" w:eastAsia="微软雅黑" w:cs="微软雅黑"/>
          <w:i w:val="0"/>
          <w:caps w:val="0"/>
          <w:color w:val="171A1D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171A1D"/>
          <w:spacing w:val="0"/>
          <w:kern w:val="0"/>
          <w:sz w:val="21"/>
          <w:szCs w:val="21"/>
          <w:shd w:val="clear" w:fill="FFFFFF"/>
          <w:lang w:eastAsia="zh-CN" w:bidi="ar"/>
        </w:rPr>
        <w:t>2.</w:t>
      </w:r>
      <w:r>
        <w:rPr>
          <w:rFonts w:hint="default" w:ascii="微软雅黑" w:hAnsi="微软雅黑" w:eastAsia="微软雅黑" w:cs="微软雅黑"/>
          <w:i w:val="0"/>
          <w:caps w:val="0"/>
          <w:color w:val="171A1D"/>
          <w:spacing w:val="0"/>
          <w:kern w:val="0"/>
          <w:sz w:val="21"/>
          <w:szCs w:val="21"/>
          <w:shd w:val="clear" w:fill="FFFFFF"/>
          <w:lang w:val="en-US" w:eastAsia="zh-CN" w:bidi="ar"/>
        </w:rPr>
        <w:t>健全的保障体系：五险，商业保险，带薪假期，免费健康体检等；</w:t>
      </w:r>
      <w:r>
        <w:rPr>
          <w:rFonts w:hint="default" w:ascii="微软雅黑" w:hAnsi="微软雅黑" w:eastAsia="微软雅黑" w:cs="微软雅黑"/>
          <w:i w:val="0"/>
          <w:caps w:val="0"/>
          <w:color w:val="171A1D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171A1D"/>
          <w:spacing w:val="0"/>
          <w:kern w:val="0"/>
          <w:sz w:val="21"/>
          <w:szCs w:val="21"/>
          <w:shd w:val="clear" w:fill="FFFFFF"/>
          <w:lang w:eastAsia="zh-CN" w:bidi="ar"/>
        </w:rPr>
        <w:t>3.</w:t>
      </w:r>
      <w:r>
        <w:rPr>
          <w:rFonts w:hint="default" w:ascii="微软雅黑" w:hAnsi="微软雅黑" w:eastAsia="微软雅黑" w:cs="微软雅黑"/>
          <w:i w:val="0"/>
          <w:caps w:val="0"/>
          <w:color w:val="171A1D"/>
          <w:spacing w:val="0"/>
          <w:kern w:val="0"/>
          <w:sz w:val="21"/>
          <w:szCs w:val="21"/>
          <w:shd w:val="clear" w:fill="FFFFFF"/>
          <w:lang w:val="en-US" w:eastAsia="zh-CN" w:bidi="ar"/>
        </w:rPr>
        <w:t>多通道职业晋升：多序列发展的职业晋升路径，注重个人发展平台；</w:t>
      </w:r>
      <w:r>
        <w:rPr>
          <w:rFonts w:hint="default" w:ascii="微软雅黑" w:hAnsi="微软雅黑" w:eastAsia="微软雅黑" w:cs="微软雅黑"/>
          <w:i w:val="0"/>
          <w:caps w:val="0"/>
          <w:color w:val="171A1D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i w:val="0"/>
          <w:caps w:val="0"/>
          <w:color w:val="171A1D"/>
          <w:spacing w:val="0"/>
          <w:kern w:val="0"/>
          <w:sz w:val="21"/>
          <w:szCs w:val="21"/>
          <w:shd w:val="clear" w:fill="FFFFFF"/>
          <w:lang w:eastAsia="zh-CN" w:bidi="ar"/>
        </w:rPr>
        <w:t>4.</w:t>
      </w:r>
      <w:r>
        <w:rPr>
          <w:rFonts w:hint="default" w:ascii="微软雅黑" w:hAnsi="微软雅黑" w:eastAsia="微软雅黑" w:cs="微软雅黑"/>
          <w:i w:val="0"/>
          <w:caps w:val="0"/>
          <w:color w:val="171A1D"/>
          <w:spacing w:val="0"/>
          <w:kern w:val="0"/>
          <w:sz w:val="21"/>
          <w:szCs w:val="21"/>
          <w:shd w:val="clear" w:fill="FFFFFF"/>
          <w:lang w:val="en-US" w:eastAsia="zh-CN" w:bidi="ar"/>
        </w:rPr>
        <w:t>强大的学习系统：完善的企业内训机制，提供上千门课程供个人学习成长，外训进修等。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6808C"/>
    <w:multiLevelType w:val="singleLevel"/>
    <w:tmpl w:val="BFC6808C"/>
    <w:lvl w:ilvl="0" w:tentative="0">
      <w:start w:val="3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NDZkY2Q4YjFkMzMyNDc4MjQ1MTBjMmJkNDJlOWMifQ=="/>
  </w:docVars>
  <w:rsids>
    <w:rsidRoot w:val="00000000"/>
    <w:rsid w:val="1B767BBB"/>
    <w:rsid w:val="40AB6250"/>
    <w:rsid w:val="428D262C"/>
    <w:rsid w:val="4B111BF6"/>
    <w:rsid w:val="4BFE3CAA"/>
    <w:rsid w:val="5FFD918D"/>
    <w:rsid w:val="6A64067B"/>
    <w:rsid w:val="75AB69AE"/>
    <w:rsid w:val="783D67D0"/>
    <w:rsid w:val="7ACF590E"/>
    <w:rsid w:val="7CFC5BC5"/>
    <w:rsid w:val="7D117A63"/>
    <w:rsid w:val="F39BD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1381</Words>
  <Characters>1424</Characters>
  <Lines>0</Lines>
  <Paragraphs>0</Paragraphs>
  <TotalTime>0</TotalTime>
  <ScaleCrop>false</ScaleCrop>
  <LinksUpToDate>false</LinksUpToDate>
  <CharactersWithSpaces>1428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2021-10-29T01:34:00Z</dcterms:created>
  <dc:creator>Administrator</dc:creator>
  <cp:lastModifiedBy>N</cp:lastModifiedBy>
  <dcterms:modified xsi:type="dcterms:W3CDTF">2022-11-16T02:58:57Z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EF01BAE365F84B92A41D09CCF82D8BFC</vt:lpwstr>
  </property>
</Properties>
</file>