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安徽文达信息工程学院</w:t>
      </w:r>
    </w:p>
    <w:p>
      <w:pPr>
        <w:spacing w:before="0" w:line="240" w:lineRule="auto"/>
        <w:ind w:left="0" w:right="0" w:firstLine="0"/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论坛、讲座、讲坛、报告会、集体演讲、学术沙龙等申请表</w:t>
      </w:r>
    </w:p>
    <w:p>
      <w:pPr>
        <w:spacing w:before="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704"/>
        <w:gridCol w:w="2124"/>
        <w:gridCol w:w="1824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</w:trPr>
        <w:tc>
          <w:tcPr>
            <w:tcW w:w="1753" w:type="dxa"/>
            <w:vMerge w:val="restart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170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53" w:type="dxa"/>
            <w:vMerge w:val="continue"/>
          </w:tcPr>
          <w:p>
            <w:pPr>
              <w:spacing w:before="0" w:line="240" w:lineRule="auto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53" w:type="dxa"/>
            <w:vMerge w:val="continue"/>
          </w:tcPr>
          <w:p>
            <w:pPr>
              <w:spacing w:before="0" w:line="240" w:lineRule="auto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212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参加对象</w:t>
            </w:r>
          </w:p>
        </w:tc>
        <w:tc>
          <w:tcPr>
            <w:tcW w:w="2253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53" w:type="dxa"/>
            <w:vMerge w:val="continue"/>
          </w:tcPr>
          <w:p>
            <w:pPr>
              <w:spacing w:before="0" w:line="240" w:lineRule="auto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212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2253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753" w:type="dxa"/>
            <w:vMerge w:val="continue"/>
          </w:tcPr>
          <w:p>
            <w:pPr>
              <w:spacing w:before="0" w:line="240" w:lineRule="auto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53" w:type="dxa"/>
            <w:vMerge w:val="restart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报告人情况</w:t>
            </w:r>
          </w:p>
        </w:tc>
        <w:tc>
          <w:tcPr>
            <w:tcW w:w="170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53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3" w:type="dxa"/>
            <w:vMerge w:val="continue"/>
          </w:tcPr>
          <w:p>
            <w:pPr>
              <w:spacing w:before="0" w:line="240" w:lineRule="auto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2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253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753" w:type="dxa"/>
            <w:vMerge w:val="restart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170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spacing w:before="0" w:line="240" w:lineRule="auto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   （盖章）</w:t>
            </w:r>
          </w:p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753" w:type="dxa"/>
            <w:vMerge w:val="continue"/>
          </w:tcPr>
          <w:p>
            <w:pPr>
              <w:spacing w:before="0" w:line="240" w:lineRule="auto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党委宣传部审批意见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spacing w:before="0" w:line="240" w:lineRule="auto"/>
              <w:ind w:right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负责人签字：   （盖章）</w:t>
            </w:r>
          </w:p>
          <w:p>
            <w:pPr>
              <w:spacing w:before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spacing w:before="0" w:line="240" w:lineRule="auto"/>
        <w:ind w:left="0" w:right="0" w:firstLine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sectPr>
      <w:pgSz w:w="11910" w:h="16840"/>
      <w:pgMar w:top="1500" w:right="780" w:bottom="1820" w:left="1400" w:header="0" w:footer="162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21DC8"/>
    <w:rsid w:val="51F00345"/>
    <w:rsid w:val="61B21DC8"/>
    <w:rsid w:val="78BB02A7"/>
    <w:rsid w:val="7DA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4"/>
      <w:szCs w:val="3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2020-10-29T06:41:00Z</dcterms:created>
  <dc:creator>拖延症晚期</dc:creator>
  <cp:lastModifiedBy>Administrator</cp:lastModifiedBy>
  <dcterms:modified xsi:type="dcterms:W3CDTF">2020-10-29T07:51:38Z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